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4E" w:rsidRDefault="0089194E" w:rsidP="0089194E">
      <w:pPr>
        <w:pStyle w:val="ConsNormal"/>
        <w:widowControl/>
        <w:ind w:right="0" w:firstLine="0"/>
      </w:pPr>
    </w:p>
    <w:p w:rsidR="0089194E" w:rsidRDefault="0089194E" w:rsidP="0089194E">
      <w:pPr>
        <w:jc w:val="both"/>
        <w:rPr>
          <w:color w:val="000080"/>
        </w:rPr>
      </w:pPr>
    </w:p>
    <w:p w:rsidR="0089194E" w:rsidRDefault="0089194E" w:rsidP="0089194E">
      <w:pPr>
        <w:ind w:left="142"/>
        <w:jc w:val="center"/>
        <w:rPr>
          <w:color w:val="000080"/>
        </w:rPr>
      </w:pPr>
      <w:r>
        <w:rPr>
          <w:color w:val="000080"/>
        </w:rPr>
        <w:t>РОССИЙСКАЯ  ФЕДЕРАЦИЯ</w:t>
      </w:r>
    </w:p>
    <w:p w:rsidR="0089194E" w:rsidRDefault="0089194E" w:rsidP="0089194E">
      <w:pPr>
        <w:ind w:left="142"/>
        <w:jc w:val="center"/>
        <w:rPr>
          <w:color w:val="000080"/>
        </w:rPr>
      </w:pPr>
      <w:r>
        <w:rPr>
          <w:color w:val="000080"/>
        </w:rPr>
        <w:t>СОБРАНИЕ   ДЕПУТАТОВ   АНДРОНОВСКОГО  СЕЛЬСОВЕТА</w:t>
      </w:r>
    </w:p>
    <w:p w:rsidR="0089194E" w:rsidRDefault="0089194E" w:rsidP="0089194E">
      <w:pPr>
        <w:ind w:left="142"/>
        <w:jc w:val="center"/>
        <w:rPr>
          <w:color w:val="000080"/>
        </w:rPr>
      </w:pPr>
      <w:r>
        <w:rPr>
          <w:color w:val="000080"/>
        </w:rPr>
        <w:t>ТЮМЕНЦЕВСКОГО   РАЙОНА   АЛТАЙСКОГО КРАЯ</w:t>
      </w:r>
    </w:p>
    <w:p w:rsidR="0089194E" w:rsidRDefault="0089194E" w:rsidP="0089194E">
      <w:pPr>
        <w:ind w:left="142"/>
        <w:jc w:val="center"/>
        <w:rPr>
          <w:color w:val="000080"/>
        </w:rPr>
      </w:pPr>
    </w:p>
    <w:p w:rsidR="0089194E" w:rsidRDefault="0089194E" w:rsidP="00904526">
      <w:pPr>
        <w:jc w:val="center"/>
        <w:rPr>
          <w:b/>
          <w:spacing w:val="100"/>
        </w:rPr>
      </w:pPr>
      <w:r>
        <w:rPr>
          <w:b/>
          <w:spacing w:val="100"/>
        </w:rPr>
        <w:t>РЕШЕНИЕ</w:t>
      </w:r>
    </w:p>
    <w:p w:rsidR="0089194E" w:rsidRDefault="0089194E" w:rsidP="00904526">
      <w:pPr>
        <w:ind w:left="142"/>
        <w:jc w:val="center"/>
        <w:rPr>
          <w:color w:val="000080"/>
          <w:szCs w:val="20"/>
        </w:rPr>
      </w:pPr>
      <w:r>
        <w:rPr>
          <w:color w:val="000080"/>
        </w:rPr>
        <w:t xml:space="preserve">с. </w:t>
      </w:r>
      <w:proofErr w:type="spellStart"/>
      <w:r>
        <w:rPr>
          <w:color w:val="000080"/>
        </w:rPr>
        <w:t>Андроново</w:t>
      </w:r>
      <w:proofErr w:type="spellEnd"/>
      <w:r>
        <w:rPr>
          <w:color w:val="000080"/>
        </w:rPr>
        <w:t>.</w:t>
      </w:r>
    </w:p>
    <w:p w:rsidR="0089194E" w:rsidRDefault="0089194E" w:rsidP="0089194E">
      <w:pPr>
        <w:ind w:left="142"/>
        <w:jc w:val="both"/>
        <w:rPr>
          <w:color w:val="000080"/>
        </w:rPr>
      </w:pPr>
      <w:r>
        <w:rPr>
          <w:color w:val="000080"/>
        </w:rPr>
        <w:t xml:space="preserve">                                                    </w:t>
      </w:r>
    </w:p>
    <w:p w:rsidR="0089194E" w:rsidRDefault="00904526" w:rsidP="0089194E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«25» апреля 2022</w:t>
      </w:r>
      <w:r w:rsidR="0089194E">
        <w:rPr>
          <w:rFonts w:ascii="Times New Roman" w:hAnsi="Times New Roman" w:cs="Times New Roman"/>
          <w:sz w:val="22"/>
          <w:szCs w:val="22"/>
        </w:rPr>
        <w:t xml:space="preserve"> года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№ 203</w:t>
      </w:r>
    </w:p>
    <w:p w:rsidR="0089194E" w:rsidRDefault="0089194E" w:rsidP="0089194E">
      <w:pPr>
        <w:ind w:left="142"/>
        <w:jc w:val="both"/>
        <w:rPr>
          <w:rFonts w:ascii="Times New Roman" w:hAnsi="Times New Roman" w:cs="Times New Roman"/>
          <w:b/>
          <w:spacing w:val="100"/>
        </w:rPr>
      </w:pPr>
    </w:p>
    <w:p w:rsidR="0089194E" w:rsidRDefault="0089194E" w:rsidP="0089194E">
      <w:pPr>
        <w:ind w:firstLine="720"/>
        <w:jc w:val="both"/>
        <w:rPr>
          <w:vertAlign w:val="subscript"/>
        </w:rPr>
      </w:pPr>
    </w:p>
    <w:tbl>
      <w:tblPr>
        <w:tblW w:w="0" w:type="auto"/>
        <w:tblLayout w:type="fixed"/>
        <w:tblLook w:val="04A0"/>
      </w:tblPr>
      <w:tblGrid>
        <w:gridCol w:w="5070"/>
      </w:tblGrid>
      <w:tr w:rsidR="0089194E" w:rsidTr="0089194E">
        <w:tc>
          <w:tcPr>
            <w:tcW w:w="5070" w:type="dxa"/>
            <w:hideMark/>
          </w:tcPr>
          <w:p w:rsidR="0089194E" w:rsidRDefault="00904526" w:rsidP="00904526">
            <w:r>
              <w:t>Об у</w:t>
            </w:r>
            <w:r w:rsidR="0089194E">
              <w:t xml:space="preserve">тверждение  схемы </w:t>
            </w:r>
            <w:proofErr w:type="spellStart"/>
            <w:r w:rsidR="0089194E">
              <w:t>многомандатных</w:t>
            </w:r>
            <w:proofErr w:type="spellEnd"/>
            <w:r w:rsidR="0089194E">
              <w:t xml:space="preserve"> избирательных округов, образуемых для проведения выборов депутатов сельского Собрания депутатов МО «Андроновский сельсовет» </w:t>
            </w:r>
            <w:proofErr w:type="spellStart"/>
            <w:r w:rsidR="0089194E">
              <w:t>Тюменцевского</w:t>
            </w:r>
            <w:proofErr w:type="spellEnd"/>
            <w:r w:rsidR="0089194E">
              <w:t xml:space="preserve"> района Алтайского края </w:t>
            </w:r>
          </w:p>
        </w:tc>
      </w:tr>
    </w:tbl>
    <w:p w:rsidR="0089194E" w:rsidRDefault="0089194E" w:rsidP="0089194E">
      <w:pPr>
        <w:jc w:val="both"/>
        <w:rPr>
          <w:vertAlign w:val="subscript"/>
        </w:rPr>
      </w:pPr>
    </w:p>
    <w:p w:rsidR="0089194E" w:rsidRDefault="0089194E" w:rsidP="0089194E">
      <w:pPr>
        <w:ind w:firstLine="720"/>
        <w:jc w:val="both"/>
      </w:pPr>
      <w:r>
        <w:t xml:space="preserve"> В соответствии со статьей 18 Федерального Закона «Об основных гарантиях  избирательных прав и права на участие в референдуме граждан РФ» и ст. 12 Кодекса Алтайского края о выборах, референдуме, отзыве депутатов и должностных лиц Собрание депутатов Андроновского сельсовета    </w:t>
      </w:r>
    </w:p>
    <w:p w:rsidR="0089194E" w:rsidRDefault="0089194E" w:rsidP="0089194E">
      <w:pPr>
        <w:ind w:firstLine="720"/>
        <w:jc w:val="both"/>
      </w:pPr>
      <w:r>
        <w:t>РЕШИЛО:</w:t>
      </w:r>
    </w:p>
    <w:p w:rsidR="0089194E" w:rsidRDefault="0089194E" w:rsidP="0089194E">
      <w:pPr>
        <w:numPr>
          <w:ilvl w:val="0"/>
          <w:numId w:val="1"/>
        </w:numPr>
        <w:spacing w:after="0" w:line="240" w:lineRule="auto"/>
      </w:pPr>
      <w:r>
        <w:t xml:space="preserve">Утвердить схему </w:t>
      </w:r>
      <w:proofErr w:type="spellStart"/>
      <w:r>
        <w:t>многомандатных</w:t>
      </w:r>
      <w:proofErr w:type="spellEnd"/>
      <w:r>
        <w:t xml:space="preserve"> избирательных округов, образуемых для проведения выборов депутатов сельского Собрания депутатов (Приложение № 1)</w:t>
      </w:r>
    </w:p>
    <w:p w:rsidR="0089194E" w:rsidRDefault="0089194E" w:rsidP="0089194E">
      <w:pPr>
        <w:numPr>
          <w:ilvl w:val="0"/>
          <w:numId w:val="1"/>
        </w:numPr>
        <w:spacing w:after="0" w:line="240" w:lineRule="auto"/>
      </w:pPr>
      <w:r>
        <w:t>Данное решение  обнародовать в установленном порядке.</w:t>
      </w:r>
    </w:p>
    <w:p w:rsidR="0089194E" w:rsidRDefault="0089194E" w:rsidP="0089194E"/>
    <w:p w:rsidR="0089194E" w:rsidRDefault="0089194E" w:rsidP="0089194E">
      <w:pPr>
        <w:jc w:val="center"/>
      </w:pPr>
    </w:p>
    <w:tbl>
      <w:tblPr>
        <w:tblW w:w="0" w:type="auto"/>
        <w:tblLook w:val="01E0"/>
      </w:tblPr>
      <w:tblGrid>
        <w:gridCol w:w="4503"/>
        <w:gridCol w:w="4965"/>
      </w:tblGrid>
      <w:tr w:rsidR="0089194E" w:rsidTr="0089194E">
        <w:trPr>
          <w:trHeight w:val="547"/>
        </w:trPr>
        <w:tc>
          <w:tcPr>
            <w:tcW w:w="4503" w:type="dxa"/>
          </w:tcPr>
          <w:p w:rsidR="0089194E" w:rsidRDefault="00904526" w:rsidP="0090452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Собрания депутатов</w:t>
            </w:r>
          </w:p>
        </w:tc>
        <w:tc>
          <w:tcPr>
            <w:tcW w:w="4965" w:type="dxa"/>
            <w:hideMark/>
          </w:tcPr>
          <w:p w:rsidR="0089194E" w:rsidRDefault="00904526" w:rsidP="00904526">
            <w:pPr>
              <w:jc w:val="center"/>
            </w:pPr>
            <w:r>
              <w:t xml:space="preserve">Л.П. Котельникова </w:t>
            </w:r>
          </w:p>
        </w:tc>
      </w:tr>
    </w:tbl>
    <w:p w:rsidR="0089194E" w:rsidRDefault="0089194E" w:rsidP="0089194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9194E" w:rsidRDefault="00904526" w:rsidP="0089194E">
      <w:pPr>
        <w:pStyle w:val="ConsNormal"/>
        <w:widowControl/>
        <w:ind w:right="0" w:firstLine="0"/>
      </w:pPr>
      <w:r>
        <w:t xml:space="preserve">Коррупционных факторов не обнаружено                                       О.И. Коротких </w:t>
      </w:r>
    </w:p>
    <w:p w:rsidR="0089194E" w:rsidRDefault="0089194E" w:rsidP="0089194E">
      <w:pPr>
        <w:pStyle w:val="ConsNormal"/>
        <w:widowControl/>
        <w:ind w:right="0" w:firstLine="0"/>
      </w:pPr>
    </w:p>
    <w:p w:rsidR="0089194E" w:rsidRDefault="0089194E" w:rsidP="0089194E">
      <w:pPr>
        <w:pStyle w:val="ConsNormal"/>
        <w:widowControl/>
        <w:ind w:right="0" w:firstLine="0"/>
      </w:pPr>
    </w:p>
    <w:p w:rsidR="0089194E" w:rsidRDefault="0089194E" w:rsidP="0089194E">
      <w:pPr>
        <w:pStyle w:val="ConsNormal"/>
        <w:widowControl/>
        <w:ind w:right="0" w:firstLine="0"/>
      </w:pPr>
    </w:p>
    <w:p w:rsidR="0089194E" w:rsidRDefault="0089194E" w:rsidP="0089194E">
      <w:pPr>
        <w:pStyle w:val="ConsNormal"/>
        <w:widowControl/>
        <w:ind w:right="0" w:firstLine="0"/>
      </w:pPr>
    </w:p>
    <w:p w:rsidR="00904526" w:rsidRDefault="00904526" w:rsidP="0089194E">
      <w:pPr>
        <w:pStyle w:val="ConsNormal"/>
        <w:widowControl/>
        <w:ind w:right="0" w:firstLine="0"/>
      </w:pPr>
    </w:p>
    <w:p w:rsidR="0089194E" w:rsidRDefault="0089194E" w:rsidP="0089194E">
      <w:pPr>
        <w:pStyle w:val="ConsNormal"/>
        <w:widowControl/>
        <w:ind w:right="0" w:firstLine="0"/>
      </w:pPr>
    </w:p>
    <w:p w:rsidR="0089194E" w:rsidRDefault="0089194E" w:rsidP="0089194E">
      <w:pPr>
        <w:pStyle w:val="ConsNormal"/>
        <w:widowControl/>
        <w:ind w:right="0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89194E" w:rsidRDefault="0089194E" w:rsidP="0089194E">
      <w:pPr>
        <w:pStyle w:val="ConsNormal"/>
        <w:widowControl/>
        <w:ind w:right="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депутатов </w:t>
      </w:r>
    </w:p>
    <w:p w:rsidR="0089194E" w:rsidRDefault="0089194E" w:rsidP="0089194E">
      <w:pPr>
        <w:pStyle w:val="ConsNormal"/>
        <w:widowControl/>
        <w:ind w:right="0" w:firstLine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Андроновского</w:t>
      </w:r>
      <w:proofErr w:type="gramEnd"/>
      <w:r>
        <w:rPr>
          <w:sz w:val="22"/>
          <w:szCs w:val="22"/>
        </w:rPr>
        <w:t xml:space="preserve"> сельсовет </w:t>
      </w:r>
    </w:p>
    <w:p w:rsidR="0089194E" w:rsidRDefault="00904526" w:rsidP="0089194E">
      <w:pPr>
        <w:pStyle w:val="ConsNormal"/>
        <w:widowControl/>
        <w:ind w:right="0"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25.04.2022 года  № 203</w:t>
      </w:r>
    </w:p>
    <w:p w:rsidR="0089194E" w:rsidRDefault="0089194E" w:rsidP="0089194E">
      <w:pPr>
        <w:pStyle w:val="ConsNormal"/>
        <w:widowControl/>
        <w:ind w:right="0" w:firstLine="0"/>
        <w:jc w:val="right"/>
      </w:pPr>
    </w:p>
    <w:p w:rsidR="0089194E" w:rsidRDefault="0089194E" w:rsidP="0089194E">
      <w:pPr>
        <w:pStyle w:val="ConsNormal"/>
        <w:widowControl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89194E" w:rsidRDefault="0089194E" w:rsidP="0089194E">
      <w:pPr>
        <w:pStyle w:val="ConsNormal"/>
        <w:widowControl/>
        <w:ind w:right="0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многомандатных</w:t>
      </w:r>
      <w:proofErr w:type="spellEnd"/>
      <w:r>
        <w:rPr>
          <w:sz w:val="24"/>
          <w:szCs w:val="24"/>
        </w:rPr>
        <w:t xml:space="preserve"> избирательных округов, образуемых для проведения </w:t>
      </w:r>
      <w:proofErr w:type="gramStart"/>
      <w:r>
        <w:rPr>
          <w:sz w:val="24"/>
          <w:szCs w:val="24"/>
        </w:rPr>
        <w:t>выборов депутатов сельского Собрания депутатов Андроновского сельсовета</w:t>
      </w:r>
      <w:proofErr w:type="gramEnd"/>
      <w:r>
        <w:rPr>
          <w:sz w:val="24"/>
          <w:szCs w:val="24"/>
        </w:rPr>
        <w:t xml:space="preserve"> </w:t>
      </w:r>
    </w:p>
    <w:p w:rsidR="0089194E" w:rsidRDefault="0089194E" w:rsidP="0089194E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828"/>
        <w:gridCol w:w="3000"/>
        <w:gridCol w:w="1914"/>
        <w:gridCol w:w="1914"/>
        <w:gridCol w:w="1914"/>
      </w:tblGrid>
      <w:tr w:rsidR="0089194E" w:rsidTr="008919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4E" w:rsidRDefault="0089194E">
            <w:pPr>
              <w:pStyle w:val="ConsNormal"/>
              <w:widowControl/>
              <w:ind w:right="0" w:firstLine="0"/>
              <w:jc w:val="center"/>
            </w:pPr>
            <w:r>
              <w:t>№ округа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4E" w:rsidRDefault="0089194E">
            <w:pPr>
              <w:pStyle w:val="ConsNormal"/>
              <w:widowControl/>
              <w:ind w:right="0" w:firstLine="0"/>
              <w:jc w:val="center"/>
            </w:pPr>
            <w:r>
              <w:t>Территория избирательного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4E" w:rsidRDefault="0089194E">
            <w:pPr>
              <w:pStyle w:val="ConsNormal"/>
              <w:widowControl/>
              <w:ind w:right="0" w:firstLine="0"/>
              <w:jc w:val="center"/>
            </w:pPr>
            <w:r>
              <w:t>Количество мандатов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4E" w:rsidRDefault="0089194E">
            <w:pPr>
              <w:pStyle w:val="ConsNormal"/>
              <w:widowControl/>
              <w:ind w:right="0" w:firstLine="0"/>
              <w:jc w:val="center"/>
            </w:pPr>
            <w:r>
              <w:t>Численность избирателей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4E" w:rsidRDefault="0089194E">
            <w:pPr>
              <w:pStyle w:val="ConsNormal"/>
              <w:widowControl/>
              <w:ind w:right="0" w:firstLine="0"/>
              <w:jc w:val="center"/>
            </w:pPr>
            <w:r>
              <w:t>Центр округа</w:t>
            </w:r>
          </w:p>
        </w:tc>
      </w:tr>
      <w:tr w:rsidR="0089194E" w:rsidTr="008919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E" w:rsidRDefault="0089194E">
            <w:pPr>
              <w:pStyle w:val="ConsNormal"/>
              <w:widowControl/>
              <w:ind w:right="0" w:firstLine="0"/>
              <w:jc w:val="center"/>
            </w:pPr>
          </w:p>
          <w:p w:rsidR="0089194E" w:rsidRDefault="0089194E">
            <w:pPr>
              <w:pStyle w:val="ConsNormal"/>
              <w:widowControl/>
              <w:ind w:right="0" w:firstLine="0"/>
              <w:jc w:val="center"/>
            </w:pPr>
          </w:p>
          <w:p w:rsidR="0089194E" w:rsidRDefault="0089194E">
            <w:pPr>
              <w:pStyle w:val="ConsNormal"/>
              <w:widowControl/>
              <w:ind w:right="0" w:firstLine="0"/>
              <w:jc w:val="center"/>
            </w:pPr>
          </w:p>
          <w:p w:rsidR="0089194E" w:rsidRDefault="0089194E">
            <w:pPr>
              <w:pStyle w:val="ConsNormal"/>
              <w:widowControl/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14" w:rsidRDefault="00A847C4">
            <w:pPr>
              <w:pStyle w:val="ConsNormal"/>
              <w:widowControl/>
              <w:ind w:right="0" w:firstLine="0"/>
            </w:pPr>
            <w:r>
              <w:t>Ул. Садовая с №1 по № 35</w:t>
            </w:r>
            <w:r w:rsidR="00F42D14">
              <w:t xml:space="preserve"> </w:t>
            </w:r>
          </w:p>
          <w:p w:rsidR="0089194E" w:rsidRDefault="00F42D14">
            <w:pPr>
              <w:pStyle w:val="ConsNormal"/>
              <w:widowControl/>
              <w:ind w:right="0" w:firstLine="0"/>
            </w:pPr>
            <w:r>
              <w:t>Ул. Центральная с № 6 по № 25</w:t>
            </w:r>
          </w:p>
          <w:p w:rsidR="007E54C9" w:rsidRDefault="00F42D14" w:rsidP="007E54C9">
            <w:pPr>
              <w:pStyle w:val="ConsNormal"/>
              <w:widowControl/>
              <w:ind w:right="0" w:firstLine="0"/>
            </w:pPr>
            <w:r>
              <w:t>Ул. Набережная с №</w:t>
            </w:r>
            <w:r w:rsidR="007E54C9">
              <w:t>7</w:t>
            </w:r>
            <w:r>
              <w:t xml:space="preserve"> по № 20</w:t>
            </w:r>
            <w:r w:rsidR="007E54C9">
              <w:t xml:space="preserve"> </w:t>
            </w:r>
          </w:p>
          <w:p w:rsidR="00F42D14" w:rsidRDefault="007E54C9">
            <w:pPr>
              <w:pStyle w:val="ConsNormal"/>
              <w:widowControl/>
              <w:ind w:right="0" w:firstLine="0"/>
            </w:pPr>
            <w:r>
              <w:t>Ул. Советская с №1 по №28</w:t>
            </w:r>
          </w:p>
          <w:p w:rsidR="0089194E" w:rsidRDefault="00A847C4">
            <w:pPr>
              <w:pStyle w:val="ConsNormal"/>
              <w:widowControl/>
              <w:ind w:right="0" w:firstLine="0"/>
            </w:pPr>
            <w:r>
              <w:t>Ул. Боровая с №1 по №17</w:t>
            </w:r>
          </w:p>
          <w:p w:rsidR="0089194E" w:rsidRDefault="0089194E" w:rsidP="007E54C9">
            <w:pPr>
              <w:pStyle w:val="ConsNormal"/>
              <w:widowControl/>
              <w:ind w:right="0" w:firstLine="0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E" w:rsidRDefault="0089194E">
            <w:pPr>
              <w:pStyle w:val="ConsNormal"/>
              <w:widowControl/>
              <w:ind w:right="0" w:firstLine="0"/>
              <w:jc w:val="center"/>
            </w:pPr>
          </w:p>
          <w:p w:rsidR="0089194E" w:rsidRDefault="0089194E">
            <w:pPr>
              <w:pStyle w:val="ConsNormal"/>
              <w:widowControl/>
              <w:ind w:right="0" w:firstLine="0"/>
              <w:jc w:val="center"/>
            </w:pPr>
          </w:p>
          <w:p w:rsidR="0089194E" w:rsidRDefault="0089194E">
            <w:pPr>
              <w:pStyle w:val="ConsNormal"/>
              <w:widowControl/>
              <w:ind w:right="0" w:firstLine="0"/>
              <w:jc w:val="center"/>
            </w:pPr>
          </w:p>
          <w:p w:rsidR="0089194E" w:rsidRDefault="0089194E">
            <w:pPr>
              <w:pStyle w:val="ConsNormal"/>
              <w:widowControl/>
              <w:ind w:right="0" w:firstLine="0"/>
              <w:jc w:val="center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E" w:rsidRDefault="0089194E">
            <w:pPr>
              <w:pStyle w:val="ConsNormal"/>
              <w:widowControl/>
              <w:ind w:right="0" w:firstLine="0"/>
              <w:jc w:val="center"/>
            </w:pPr>
          </w:p>
          <w:p w:rsidR="0089194E" w:rsidRDefault="0089194E">
            <w:pPr>
              <w:pStyle w:val="ConsNormal"/>
              <w:widowControl/>
              <w:ind w:right="0" w:firstLine="0"/>
              <w:jc w:val="center"/>
            </w:pPr>
          </w:p>
          <w:p w:rsidR="0089194E" w:rsidRDefault="0089194E">
            <w:pPr>
              <w:pStyle w:val="ConsNormal"/>
              <w:widowControl/>
              <w:ind w:right="0" w:firstLine="0"/>
              <w:jc w:val="center"/>
            </w:pPr>
          </w:p>
          <w:p w:rsidR="0089194E" w:rsidRDefault="00A847C4" w:rsidP="007E54C9">
            <w:pPr>
              <w:pStyle w:val="ConsNormal"/>
              <w:widowControl/>
              <w:ind w:right="0" w:firstLine="0"/>
              <w:jc w:val="center"/>
            </w:pPr>
            <w:r>
              <w:t>1</w:t>
            </w:r>
            <w:r w:rsidR="007E54C9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E" w:rsidRDefault="0089194E">
            <w:pPr>
              <w:pStyle w:val="ConsNormal"/>
              <w:widowControl/>
              <w:ind w:right="0" w:firstLine="0"/>
              <w:jc w:val="center"/>
            </w:pPr>
          </w:p>
          <w:p w:rsidR="0089194E" w:rsidRDefault="0089194E">
            <w:pPr>
              <w:pStyle w:val="ConsNormal"/>
              <w:widowControl/>
              <w:ind w:right="0" w:firstLine="0"/>
              <w:jc w:val="center"/>
            </w:pPr>
          </w:p>
          <w:p w:rsidR="0089194E" w:rsidRDefault="0089194E">
            <w:pPr>
              <w:pStyle w:val="ConsNormal"/>
              <w:widowControl/>
              <w:ind w:right="0" w:firstLine="0"/>
              <w:jc w:val="center"/>
            </w:pPr>
          </w:p>
          <w:p w:rsidR="0089194E" w:rsidRDefault="0089194E">
            <w:pPr>
              <w:pStyle w:val="ConsNormal"/>
              <w:widowControl/>
              <w:ind w:right="0" w:firstLine="0"/>
              <w:jc w:val="center"/>
            </w:pPr>
            <w:r>
              <w:t xml:space="preserve">с. </w:t>
            </w:r>
            <w:proofErr w:type="spellStart"/>
            <w:r>
              <w:t>Андроново</w:t>
            </w:r>
            <w:proofErr w:type="spellEnd"/>
          </w:p>
        </w:tc>
      </w:tr>
      <w:tr w:rsidR="0089194E" w:rsidTr="008919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E" w:rsidRDefault="0089194E">
            <w:pPr>
              <w:pStyle w:val="ConsNormal"/>
              <w:widowControl/>
              <w:ind w:right="0" w:firstLine="0"/>
              <w:jc w:val="center"/>
            </w:pPr>
          </w:p>
          <w:p w:rsidR="0089194E" w:rsidRDefault="0089194E">
            <w:pPr>
              <w:pStyle w:val="ConsNormal"/>
              <w:widowControl/>
              <w:ind w:right="0" w:firstLine="0"/>
              <w:jc w:val="center"/>
            </w:pPr>
          </w:p>
          <w:p w:rsidR="0089194E" w:rsidRDefault="0089194E">
            <w:pPr>
              <w:pStyle w:val="ConsNormal"/>
              <w:widowControl/>
              <w:ind w:right="0" w:firstLine="0"/>
              <w:jc w:val="center"/>
            </w:pPr>
          </w:p>
          <w:p w:rsidR="0089194E" w:rsidRDefault="0089194E">
            <w:pPr>
              <w:pStyle w:val="ConsNormal"/>
              <w:widowControl/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C9" w:rsidRDefault="0089194E" w:rsidP="00F42D14">
            <w:pPr>
              <w:pStyle w:val="ConsNormal"/>
              <w:widowControl/>
              <w:ind w:right="0" w:firstLine="0"/>
            </w:pPr>
            <w:r>
              <w:t>Ул. Молодежная с № 1 по № 41</w:t>
            </w:r>
            <w:r w:rsidR="00F42D14">
              <w:t xml:space="preserve"> </w:t>
            </w:r>
          </w:p>
          <w:p w:rsidR="00F42D14" w:rsidRDefault="007E54C9" w:rsidP="00F42D14">
            <w:pPr>
              <w:pStyle w:val="ConsNormal"/>
              <w:widowControl/>
              <w:ind w:right="0" w:firstLine="0"/>
            </w:pPr>
            <w:r>
              <w:t xml:space="preserve">Ул. </w:t>
            </w:r>
            <w:proofErr w:type="spellStart"/>
            <w:r>
              <w:t>М.Григорьевского</w:t>
            </w:r>
            <w:proofErr w:type="spellEnd"/>
            <w:r>
              <w:t xml:space="preserve"> с № 2 по №31</w:t>
            </w:r>
          </w:p>
          <w:p w:rsidR="0089194E" w:rsidRDefault="0089194E">
            <w:pPr>
              <w:pStyle w:val="ConsNormal"/>
              <w:widowControl/>
              <w:ind w:right="0" w:firstLine="0"/>
            </w:pPr>
            <w:r>
              <w:t>Ул. Луговая с № 1 по № 50</w:t>
            </w:r>
          </w:p>
          <w:p w:rsidR="007E54C9" w:rsidRDefault="007E54C9" w:rsidP="007E54C9">
            <w:pPr>
              <w:pStyle w:val="ConsNormal"/>
              <w:widowControl/>
              <w:ind w:right="0" w:firstLine="0"/>
            </w:pPr>
            <w:r>
              <w:t xml:space="preserve">Ул. Набережная с № 1 по № 6 </w:t>
            </w:r>
          </w:p>
          <w:p w:rsidR="007E54C9" w:rsidRDefault="007E54C9" w:rsidP="007E54C9">
            <w:pPr>
              <w:pStyle w:val="ConsNormal"/>
              <w:widowControl/>
              <w:ind w:right="0" w:firstLine="0"/>
            </w:pPr>
            <w:r>
              <w:t>Ул. Заречная №2</w:t>
            </w:r>
          </w:p>
          <w:p w:rsidR="0089194E" w:rsidRDefault="0089194E" w:rsidP="007E54C9">
            <w:pPr>
              <w:pStyle w:val="ConsNormal"/>
              <w:widowControl/>
              <w:ind w:right="0" w:firstLine="0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E" w:rsidRDefault="0089194E">
            <w:pPr>
              <w:pStyle w:val="ConsNormal"/>
              <w:widowControl/>
              <w:ind w:right="0" w:firstLine="0"/>
              <w:jc w:val="center"/>
            </w:pPr>
          </w:p>
          <w:p w:rsidR="0089194E" w:rsidRDefault="0089194E">
            <w:pPr>
              <w:pStyle w:val="ConsNormal"/>
              <w:widowControl/>
              <w:ind w:right="0" w:firstLine="0"/>
              <w:jc w:val="center"/>
            </w:pPr>
          </w:p>
          <w:p w:rsidR="0089194E" w:rsidRDefault="0089194E">
            <w:pPr>
              <w:pStyle w:val="ConsNormal"/>
              <w:widowControl/>
              <w:ind w:right="0" w:firstLine="0"/>
              <w:jc w:val="center"/>
            </w:pPr>
          </w:p>
          <w:p w:rsidR="0089194E" w:rsidRDefault="0089194E">
            <w:pPr>
              <w:pStyle w:val="ConsNormal"/>
              <w:widowControl/>
              <w:ind w:right="0" w:firstLine="0"/>
              <w:jc w:val="center"/>
            </w:pPr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E" w:rsidRDefault="0089194E">
            <w:pPr>
              <w:pStyle w:val="ConsNormal"/>
              <w:widowControl/>
              <w:ind w:right="0" w:firstLine="0"/>
              <w:jc w:val="center"/>
            </w:pPr>
          </w:p>
          <w:p w:rsidR="0089194E" w:rsidRDefault="0089194E">
            <w:pPr>
              <w:pStyle w:val="ConsNormal"/>
              <w:widowControl/>
              <w:ind w:right="0" w:firstLine="0"/>
              <w:jc w:val="center"/>
            </w:pPr>
          </w:p>
          <w:p w:rsidR="0089194E" w:rsidRDefault="0089194E">
            <w:pPr>
              <w:pStyle w:val="ConsNormal"/>
              <w:widowControl/>
              <w:ind w:right="0" w:firstLine="0"/>
              <w:jc w:val="center"/>
            </w:pPr>
          </w:p>
          <w:p w:rsidR="0089194E" w:rsidRDefault="00FC0DA6" w:rsidP="007E54C9">
            <w:pPr>
              <w:pStyle w:val="ConsNormal"/>
              <w:widowControl/>
              <w:ind w:right="0" w:firstLine="0"/>
              <w:jc w:val="center"/>
            </w:pPr>
            <w:r>
              <w:t>1</w:t>
            </w:r>
            <w:r w:rsidR="007E54C9"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E" w:rsidRDefault="0089194E">
            <w:pPr>
              <w:pStyle w:val="ConsNormal"/>
              <w:widowControl/>
              <w:ind w:right="0" w:firstLine="0"/>
              <w:jc w:val="center"/>
            </w:pPr>
          </w:p>
          <w:p w:rsidR="0089194E" w:rsidRDefault="0089194E">
            <w:pPr>
              <w:pStyle w:val="ConsNormal"/>
              <w:widowControl/>
              <w:ind w:right="0" w:firstLine="0"/>
              <w:jc w:val="center"/>
            </w:pPr>
          </w:p>
          <w:p w:rsidR="0089194E" w:rsidRDefault="0089194E">
            <w:pPr>
              <w:pStyle w:val="ConsNormal"/>
              <w:widowControl/>
              <w:ind w:right="0" w:firstLine="0"/>
              <w:jc w:val="center"/>
            </w:pPr>
          </w:p>
          <w:p w:rsidR="0089194E" w:rsidRDefault="0089194E">
            <w:pPr>
              <w:pStyle w:val="ConsNormal"/>
              <w:widowControl/>
              <w:ind w:right="0" w:firstLine="0"/>
              <w:jc w:val="center"/>
            </w:pPr>
            <w:r>
              <w:t xml:space="preserve">с. </w:t>
            </w:r>
            <w:proofErr w:type="spellStart"/>
            <w:r>
              <w:t>Андроново</w:t>
            </w:r>
            <w:proofErr w:type="spellEnd"/>
          </w:p>
          <w:p w:rsidR="0089194E" w:rsidRDefault="0089194E">
            <w:pPr>
              <w:pStyle w:val="ConsNormal"/>
              <w:widowControl/>
              <w:ind w:right="0" w:firstLine="0"/>
              <w:jc w:val="center"/>
            </w:pPr>
          </w:p>
        </w:tc>
      </w:tr>
    </w:tbl>
    <w:p w:rsidR="0089194E" w:rsidRDefault="0089194E" w:rsidP="0089194E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89194E" w:rsidRDefault="0089194E" w:rsidP="0089194E">
      <w:pPr>
        <w:pStyle w:val="ConsNormal"/>
        <w:widowControl/>
        <w:ind w:right="0" w:firstLine="0"/>
        <w:jc w:val="center"/>
      </w:pPr>
    </w:p>
    <w:p w:rsidR="0089194E" w:rsidRDefault="0089194E" w:rsidP="0089194E">
      <w:pPr>
        <w:pStyle w:val="ConsNormal"/>
        <w:widowControl/>
        <w:ind w:right="0" w:firstLine="0"/>
      </w:pPr>
    </w:p>
    <w:p w:rsidR="0089194E" w:rsidRDefault="0089194E" w:rsidP="0089194E">
      <w:pPr>
        <w:pStyle w:val="ConsNormal"/>
        <w:widowControl/>
        <w:ind w:right="0" w:firstLine="0"/>
      </w:pPr>
    </w:p>
    <w:p w:rsidR="0089194E" w:rsidRDefault="0089194E" w:rsidP="0089194E">
      <w:pPr>
        <w:pStyle w:val="ConsNormal"/>
        <w:widowControl/>
        <w:ind w:right="0" w:firstLine="0"/>
      </w:pPr>
    </w:p>
    <w:p w:rsidR="005150D8" w:rsidRDefault="005150D8"/>
    <w:sectPr w:rsidR="005150D8" w:rsidSect="00D0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E7702"/>
    <w:multiLevelType w:val="hybridMultilevel"/>
    <w:tmpl w:val="C9DA6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94E"/>
    <w:rsid w:val="000433F1"/>
    <w:rsid w:val="004E635F"/>
    <w:rsid w:val="005150D8"/>
    <w:rsid w:val="007E54C9"/>
    <w:rsid w:val="0089194E"/>
    <w:rsid w:val="00904526"/>
    <w:rsid w:val="00A847C4"/>
    <w:rsid w:val="00C61E04"/>
    <w:rsid w:val="00D03C1C"/>
    <w:rsid w:val="00F249E3"/>
    <w:rsid w:val="00F42D14"/>
    <w:rsid w:val="00FC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19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891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2022-05-12T05:37:00Z</cp:lastPrinted>
  <dcterms:created xsi:type="dcterms:W3CDTF">2022-05-06T02:33:00Z</dcterms:created>
  <dcterms:modified xsi:type="dcterms:W3CDTF">2022-05-12T05:41:00Z</dcterms:modified>
</cp:coreProperties>
</file>