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DA" w:rsidRPr="00F83DC9" w:rsidRDefault="009F7ADA" w:rsidP="009F7ADA">
      <w:pPr>
        <w:tabs>
          <w:tab w:val="left" w:pos="9355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F83DC9">
        <w:rPr>
          <w:rFonts w:ascii="Arial" w:hAnsi="Arial" w:cs="Arial"/>
          <w:sz w:val="28"/>
          <w:szCs w:val="28"/>
        </w:rPr>
        <w:t>РОССИЙСКАЯ  ФЕДЕРАЦИЯ</w:t>
      </w:r>
    </w:p>
    <w:p w:rsidR="009F7ADA" w:rsidRPr="00F83DC9" w:rsidRDefault="009F7ADA" w:rsidP="009F7ADA">
      <w:pPr>
        <w:tabs>
          <w:tab w:val="left" w:pos="9355"/>
        </w:tabs>
        <w:ind w:left="142" w:right="-1"/>
        <w:jc w:val="center"/>
        <w:rPr>
          <w:rFonts w:ascii="Arial" w:hAnsi="Arial" w:cs="Arial"/>
          <w:sz w:val="28"/>
          <w:szCs w:val="28"/>
        </w:rPr>
      </w:pPr>
      <w:r w:rsidRPr="00F83DC9">
        <w:rPr>
          <w:rFonts w:ascii="Arial" w:hAnsi="Arial" w:cs="Arial"/>
          <w:sz w:val="28"/>
          <w:szCs w:val="28"/>
        </w:rPr>
        <w:t>СОБРАНИЕ   ДЕПУТАТОВ   АНДРОНОВСКОГО  СЕЛЬСОВЕТА</w:t>
      </w:r>
    </w:p>
    <w:p w:rsidR="009F7ADA" w:rsidRPr="00F83DC9" w:rsidRDefault="009F7ADA" w:rsidP="009F7ADA">
      <w:pPr>
        <w:tabs>
          <w:tab w:val="left" w:pos="9355"/>
        </w:tabs>
        <w:ind w:left="142" w:right="-1"/>
        <w:jc w:val="center"/>
        <w:rPr>
          <w:rFonts w:ascii="Arial" w:hAnsi="Arial" w:cs="Arial"/>
          <w:sz w:val="28"/>
          <w:szCs w:val="28"/>
        </w:rPr>
      </w:pPr>
      <w:r w:rsidRPr="00F83DC9">
        <w:rPr>
          <w:rFonts w:ascii="Arial" w:hAnsi="Arial" w:cs="Arial"/>
          <w:sz w:val="28"/>
          <w:szCs w:val="28"/>
        </w:rPr>
        <w:t>ТЮМЕНЦЕВСКОГО   РАЙОНА   АЛТАЙСКОГО КРАЯ</w:t>
      </w:r>
    </w:p>
    <w:p w:rsidR="009F7ADA" w:rsidRPr="00F83DC9" w:rsidRDefault="009F7ADA" w:rsidP="009F7ADA">
      <w:pPr>
        <w:pStyle w:val="3"/>
        <w:tabs>
          <w:tab w:val="left" w:pos="9355"/>
        </w:tabs>
        <w:ind w:right="-1"/>
        <w:jc w:val="center"/>
        <w:rPr>
          <w:rFonts w:ascii="Arial" w:hAnsi="Arial" w:cs="Arial"/>
          <w:b w:val="0"/>
          <w:bCs w:val="0"/>
          <w:spacing w:val="84"/>
          <w:sz w:val="28"/>
          <w:szCs w:val="28"/>
        </w:rPr>
      </w:pPr>
      <w:r w:rsidRPr="00F83DC9">
        <w:rPr>
          <w:rFonts w:ascii="Arial" w:hAnsi="Arial" w:cs="Arial"/>
          <w:b w:val="0"/>
          <w:bCs w:val="0"/>
          <w:spacing w:val="84"/>
          <w:sz w:val="28"/>
          <w:szCs w:val="28"/>
        </w:rPr>
        <w:t>РЕШЕНИЕ</w:t>
      </w:r>
    </w:p>
    <w:p w:rsidR="009F7ADA" w:rsidRPr="00F83DC9" w:rsidRDefault="009F7ADA" w:rsidP="009F7ADA">
      <w:pPr>
        <w:tabs>
          <w:tab w:val="left" w:pos="9355"/>
        </w:tabs>
        <w:ind w:right="-1"/>
        <w:jc w:val="center"/>
        <w:rPr>
          <w:rFonts w:ascii="Arial" w:hAnsi="Arial" w:cs="Arial"/>
          <w:sz w:val="28"/>
          <w:szCs w:val="28"/>
        </w:rPr>
      </w:pPr>
    </w:p>
    <w:p w:rsidR="009F7ADA" w:rsidRPr="00F83DC9" w:rsidRDefault="009F7ADA" w:rsidP="009F7ADA">
      <w:pPr>
        <w:tabs>
          <w:tab w:val="left" w:pos="9355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F83DC9"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F83DC9">
        <w:rPr>
          <w:rFonts w:ascii="Arial" w:hAnsi="Arial" w:cs="Arial"/>
          <w:sz w:val="28"/>
          <w:szCs w:val="28"/>
        </w:rPr>
        <w:t>Андроново</w:t>
      </w:r>
      <w:proofErr w:type="spellEnd"/>
    </w:p>
    <w:p w:rsidR="009F7ADA" w:rsidRPr="00CF31B0" w:rsidRDefault="009F7ADA" w:rsidP="009F7ADA">
      <w:pPr>
        <w:pStyle w:val="1"/>
        <w:tabs>
          <w:tab w:val="clear" w:pos="3075"/>
          <w:tab w:val="left" w:pos="9498"/>
        </w:tabs>
        <w:ind w:right="-2"/>
        <w:jc w:val="both"/>
        <w:rPr>
          <w:b w:val="0"/>
          <w:color w:val="auto"/>
          <w:sz w:val="28"/>
          <w:szCs w:val="28"/>
        </w:rPr>
      </w:pPr>
      <w:r w:rsidRPr="00F83DC9">
        <w:t xml:space="preserve"> </w:t>
      </w:r>
      <w:r w:rsidRPr="00CF31B0">
        <w:rPr>
          <w:b w:val="0"/>
          <w:color w:val="auto"/>
          <w:sz w:val="28"/>
          <w:szCs w:val="28"/>
        </w:rPr>
        <w:t xml:space="preserve">«14» июня 2019 года                                             </w:t>
      </w:r>
      <w:r>
        <w:rPr>
          <w:b w:val="0"/>
          <w:color w:val="auto"/>
          <w:sz w:val="28"/>
          <w:szCs w:val="28"/>
        </w:rPr>
        <w:t xml:space="preserve">                   </w:t>
      </w:r>
      <w:r w:rsidRPr="00CF31B0">
        <w:rPr>
          <w:b w:val="0"/>
          <w:color w:val="auto"/>
          <w:sz w:val="28"/>
          <w:szCs w:val="28"/>
        </w:rPr>
        <w:t xml:space="preserve">                    № 93                                             </w:t>
      </w:r>
    </w:p>
    <w:p w:rsidR="009F7ADA" w:rsidRPr="00F83DC9" w:rsidRDefault="009F7ADA" w:rsidP="009F7ADA">
      <w:pPr>
        <w:tabs>
          <w:tab w:val="left" w:pos="9355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9F7ADA" w:rsidRPr="00F83DC9" w:rsidRDefault="009F7ADA" w:rsidP="009F7ADA">
      <w:pPr>
        <w:jc w:val="both"/>
        <w:rPr>
          <w:rFonts w:ascii="Arial" w:hAnsi="Arial" w:cs="Arial"/>
          <w:sz w:val="28"/>
          <w:szCs w:val="28"/>
        </w:rPr>
      </w:pPr>
      <w:r w:rsidRPr="00F83DC9">
        <w:rPr>
          <w:rFonts w:ascii="Arial" w:hAnsi="Arial" w:cs="Arial"/>
          <w:sz w:val="28"/>
          <w:szCs w:val="28"/>
        </w:rPr>
        <w:t xml:space="preserve">О внесении изменений в решение  Собрания депутатов от 27.12.2018 г. № 71 «О бюджете  Андроновского  сельсовета </w:t>
      </w:r>
      <w:proofErr w:type="spellStart"/>
      <w:r w:rsidRPr="00F83DC9">
        <w:rPr>
          <w:rFonts w:ascii="Arial" w:hAnsi="Arial" w:cs="Arial"/>
          <w:sz w:val="28"/>
          <w:szCs w:val="28"/>
        </w:rPr>
        <w:t>Тюменцевский</w:t>
      </w:r>
      <w:proofErr w:type="spellEnd"/>
      <w:r w:rsidRPr="00F83DC9">
        <w:rPr>
          <w:rFonts w:ascii="Arial" w:hAnsi="Arial" w:cs="Arial"/>
          <w:sz w:val="28"/>
          <w:szCs w:val="28"/>
        </w:rPr>
        <w:t xml:space="preserve"> район   на 2019 год»</w:t>
      </w:r>
      <w:r w:rsidRPr="00F83DC9">
        <w:rPr>
          <w:rFonts w:ascii="Arial" w:hAnsi="Arial" w:cs="Arial"/>
          <w:sz w:val="28"/>
          <w:szCs w:val="28"/>
        </w:rPr>
        <w:sym w:font="Symbol" w:char="F0F9"/>
      </w:r>
    </w:p>
    <w:p w:rsidR="009F7ADA" w:rsidRPr="00F83DC9" w:rsidRDefault="009F7ADA" w:rsidP="009F7ADA">
      <w:pPr>
        <w:tabs>
          <w:tab w:val="left" w:pos="9355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9F7ADA" w:rsidRPr="00F83DC9" w:rsidRDefault="009F7ADA" w:rsidP="009F7ADA">
      <w:pPr>
        <w:tabs>
          <w:tab w:val="left" w:pos="9355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9F7ADA" w:rsidRPr="00F83DC9" w:rsidRDefault="009F7ADA" w:rsidP="009F7ADA">
      <w:pPr>
        <w:tabs>
          <w:tab w:val="left" w:pos="9923"/>
        </w:tabs>
        <w:ind w:right="-2"/>
        <w:rPr>
          <w:rFonts w:ascii="Arial" w:hAnsi="Arial" w:cs="Arial"/>
          <w:sz w:val="28"/>
          <w:szCs w:val="28"/>
        </w:rPr>
      </w:pPr>
      <w:r w:rsidRPr="00F83DC9">
        <w:rPr>
          <w:rFonts w:ascii="Arial" w:hAnsi="Arial" w:cs="Arial"/>
          <w:sz w:val="28"/>
          <w:szCs w:val="28"/>
        </w:rPr>
        <w:t xml:space="preserve">В  соответствии  со  статей 49,50 Устава муниципального образования «Андроновский сельсовет» </w:t>
      </w:r>
      <w:proofErr w:type="spellStart"/>
      <w:r w:rsidRPr="00F83DC9">
        <w:rPr>
          <w:rFonts w:ascii="Arial" w:hAnsi="Arial" w:cs="Arial"/>
          <w:sz w:val="28"/>
          <w:szCs w:val="28"/>
        </w:rPr>
        <w:t>Тюменцевского</w:t>
      </w:r>
      <w:proofErr w:type="spellEnd"/>
      <w:r w:rsidRPr="00F83DC9">
        <w:rPr>
          <w:rFonts w:ascii="Arial" w:hAnsi="Arial" w:cs="Arial"/>
          <w:sz w:val="28"/>
          <w:szCs w:val="28"/>
        </w:rPr>
        <w:t xml:space="preserve"> района Алтайского края рассмотрев предложения, разработанные Администрацией сельсовета, Собрание депутатов РЕШИЛО:</w:t>
      </w:r>
    </w:p>
    <w:p w:rsidR="009F7ADA" w:rsidRPr="00F83DC9" w:rsidRDefault="009F7ADA" w:rsidP="009F7ADA">
      <w:pPr>
        <w:pStyle w:val="a5"/>
        <w:tabs>
          <w:tab w:val="left" w:pos="9355"/>
        </w:tabs>
        <w:ind w:right="-1"/>
        <w:rPr>
          <w:rFonts w:ascii="Arial" w:hAnsi="Arial" w:cs="Arial"/>
          <w:sz w:val="28"/>
          <w:szCs w:val="28"/>
        </w:rPr>
      </w:pPr>
    </w:p>
    <w:p w:rsidR="009F7ADA" w:rsidRPr="00F83DC9" w:rsidRDefault="009F7ADA" w:rsidP="009F7ADA">
      <w:pPr>
        <w:pStyle w:val="a5"/>
        <w:widowControl/>
        <w:tabs>
          <w:tab w:val="num" w:pos="1418"/>
        </w:tabs>
        <w:spacing w:before="160" w:line="264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83DC9">
        <w:rPr>
          <w:rFonts w:ascii="Arial" w:hAnsi="Arial" w:cs="Arial"/>
          <w:sz w:val="28"/>
          <w:szCs w:val="28"/>
        </w:rPr>
        <w:t xml:space="preserve">1. Внести изменения в решение Собрания депутатов от 27.12.2018 г.    № 71 «О бюджете Андроновского сельсовета  </w:t>
      </w:r>
      <w:proofErr w:type="spellStart"/>
      <w:r w:rsidRPr="00F83DC9">
        <w:rPr>
          <w:rFonts w:ascii="Arial" w:hAnsi="Arial" w:cs="Arial"/>
          <w:sz w:val="28"/>
          <w:szCs w:val="28"/>
        </w:rPr>
        <w:t>Тюменцевский</w:t>
      </w:r>
      <w:proofErr w:type="spellEnd"/>
      <w:r w:rsidRPr="00F83DC9">
        <w:rPr>
          <w:rFonts w:ascii="Arial" w:hAnsi="Arial" w:cs="Arial"/>
          <w:sz w:val="28"/>
          <w:szCs w:val="28"/>
        </w:rPr>
        <w:t xml:space="preserve"> район  на 2019 год». (Прилагается). </w:t>
      </w:r>
    </w:p>
    <w:p w:rsidR="009F7ADA" w:rsidRPr="00F83DC9" w:rsidRDefault="009F7ADA" w:rsidP="009F7ADA">
      <w:pPr>
        <w:tabs>
          <w:tab w:val="left" w:pos="9355"/>
        </w:tabs>
        <w:jc w:val="both"/>
        <w:rPr>
          <w:rFonts w:ascii="Arial" w:hAnsi="Arial" w:cs="Arial"/>
          <w:sz w:val="28"/>
          <w:szCs w:val="28"/>
        </w:rPr>
      </w:pPr>
    </w:p>
    <w:p w:rsidR="009F7ADA" w:rsidRPr="00F83DC9" w:rsidRDefault="009F7ADA" w:rsidP="009F7ADA">
      <w:pPr>
        <w:tabs>
          <w:tab w:val="left" w:pos="567"/>
          <w:tab w:val="left" w:pos="851"/>
          <w:tab w:val="left" w:pos="9355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F83DC9">
        <w:rPr>
          <w:rFonts w:ascii="Arial" w:hAnsi="Arial" w:cs="Arial"/>
          <w:sz w:val="28"/>
          <w:szCs w:val="28"/>
        </w:rPr>
        <w:t xml:space="preserve">          2. Обнародовать данное Решение в установленном порядке </w:t>
      </w:r>
    </w:p>
    <w:p w:rsidR="009F7ADA" w:rsidRPr="00F83DC9" w:rsidRDefault="009F7ADA" w:rsidP="009F7ADA">
      <w:pPr>
        <w:pStyle w:val="a3"/>
        <w:tabs>
          <w:tab w:val="left" w:pos="9355"/>
        </w:tabs>
        <w:spacing w:before="160" w:after="0"/>
        <w:ind w:right="0"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F83DC9">
        <w:rPr>
          <w:rFonts w:ascii="Arial" w:hAnsi="Arial" w:cs="Arial"/>
          <w:color w:val="auto"/>
          <w:sz w:val="28"/>
          <w:szCs w:val="28"/>
        </w:rPr>
        <w:t xml:space="preserve">3. </w:t>
      </w:r>
      <w:proofErr w:type="gramStart"/>
      <w:r w:rsidRPr="00F83DC9">
        <w:rPr>
          <w:rFonts w:ascii="Arial" w:hAnsi="Arial" w:cs="Arial"/>
          <w:color w:val="auto"/>
          <w:sz w:val="28"/>
          <w:szCs w:val="28"/>
        </w:rPr>
        <w:t>Контроль за</w:t>
      </w:r>
      <w:proofErr w:type="gramEnd"/>
      <w:r w:rsidRPr="00F83DC9">
        <w:rPr>
          <w:rFonts w:ascii="Arial" w:hAnsi="Arial" w:cs="Arial"/>
          <w:color w:val="auto"/>
          <w:sz w:val="28"/>
          <w:szCs w:val="28"/>
        </w:rPr>
        <w:t xml:space="preserve"> выполнением настоящего решения возложить на постоянную комиссию по плану и бюджету.</w:t>
      </w:r>
    </w:p>
    <w:p w:rsidR="009F7ADA" w:rsidRPr="00F83DC9" w:rsidRDefault="009F7ADA" w:rsidP="009F7ADA">
      <w:pPr>
        <w:tabs>
          <w:tab w:val="left" w:pos="9355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9F7ADA" w:rsidRPr="00F83DC9" w:rsidRDefault="009F7ADA" w:rsidP="009F7ADA">
      <w:pPr>
        <w:tabs>
          <w:tab w:val="left" w:pos="9355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9F7ADA" w:rsidRPr="00F83DC9" w:rsidRDefault="009F7ADA" w:rsidP="009F7ADA">
      <w:pPr>
        <w:tabs>
          <w:tab w:val="left" w:pos="9355"/>
        </w:tabs>
        <w:ind w:right="-1"/>
        <w:jc w:val="both"/>
        <w:rPr>
          <w:rFonts w:ascii="Arial" w:hAnsi="Arial" w:cs="Arial"/>
        </w:rPr>
      </w:pPr>
      <w:r w:rsidRPr="00F83DC9">
        <w:rPr>
          <w:rFonts w:ascii="Arial" w:hAnsi="Arial" w:cs="Arial"/>
        </w:rPr>
        <w:t xml:space="preserve">Глава Андроновского сельсовета:                                                  Н.А.Судакова </w:t>
      </w:r>
    </w:p>
    <w:p w:rsidR="009F7ADA" w:rsidRDefault="009F7ADA" w:rsidP="009F7ADA">
      <w:pPr>
        <w:tabs>
          <w:tab w:val="left" w:pos="9355"/>
        </w:tabs>
        <w:ind w:right="-1"/>
        <w:jc w:val="both"/>
        <w:rPr>
          <w:rFonts w:ascii="Arial" w:hAnsi="Arial" w:cs="Arial"/>
        </w:rPr>
      </w:pPr>
      <w:proofErr w:type="spellStart"/>
      <w:r w:rsidRPr="00F83DC9">
        <w:rPr>
          <w:rFonts w:ascii="Arial" w:hAnsi="Arial" w:cs="Arial"/>
        </w:rPr>
        <w:t>Коррупциогенных</w:t>
      </w:r>
      <w:proofErr w:type="spellEnd"/>
      <w:r w:rsidRPr="00F83DC9">
        <w:rPr>
          <w:rFonts w:ascii="Arial" w:hAnsi="Arial" w:cs="Arial"/>
        </w:rPr>
        <w:t xml:space="preserve"> факторов не обнаружено:                                 О.И.Коротких</w:t>
      </w:r>
    </w:p>
    <w:p w:rsidR="009F7ADA" w:rsidRDefault="009F7ADA" w:rsidP="009F7ADA">
      <w:pPr>
        <w:tabs>
          <w:tab w:val="left" w:pos="9355"/>
        </w:tabs>
        <w:ind w:right="-1"/>
        <w:rPr>
          <w:rFonts w:ascii="Arial" w:hAnsi="Arial" w:cs="Arial"/>
        </w:rPr>
      </w:pPr>
    </w:p>
    <w:p w:rsidR="009F7ADA" w:rsidRDefault="009F7ADA" w:rsidP="009F7ADA">
      <w:pPr>
        <w:tabs>
          <w:tab w:val="left" w:pos="9354"/>
        </w:tabs>
        <w:ind w:right="-2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Принято </w:t>
      </w:r>
    </w:p>
    <w:p w:rsidR="009F7ADA" w:rsidRDefault="009F7ADA" w:rsidP="009F7ADA">
      <w:pPr>
        <w:tabs>
          <w:tab w:val="left" w:pos="9354"/>
        </w:tabs>
        <w:ind w:right="-2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Собранием депутатов</w:t>
      </w:r>
    </w:p>
    <w:p w:rsidR="009F7ADA" w:rsidRDefault="009F7ADA" w:rsidP="009F7ADA">
      <w:pPr>
        <w:tabs>
          <w:tab w:val="left" w:pos="9354"/>
        </w:tabs>
        <w:ind w:right="-2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от  </w:t>
      </w:r>
      <w:r>
        <w:rPr>
          <w:sz w:val="28"/>
          <w:szCs w:val="28"/>
        </w:rPr>
        <w:t>14</w:t>
      </w:r>
      <w:r>
        <w:rPr>
          <w:rFonts w:ascii="Calibri" w:hAnsi="Calibri"/>
          <w:sz w:val="28"/>
          <w:szCs w:val="28"/>
        </w:rPr>
        <w:t xml:space="preserve">.06.2019 </w:t>
      </w:r>
      <w:r>
        <w:rPr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№ </w:t>
      </w:r>
      <w:r>
        <w:rPr>
          <w:sz w:val="28"/>
          <w:szCs w:val="28"/>
        </w:rPr>
        <w:t xml:space="preserve"> 93</w:t>
      </w:r>
    </w:p>
    <w:p w:rsidR="009F7ADA" w:rsidRDefault="009F7ADA" w:rsidP="009F7ADA">
      <w:pPr>
        <w:tabs>
          <w:tab w:val="left" w:pos="9354"/>
        </w:tabs>
        <w:ind w:right="-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«О внесении изменений в  решение Собрания депутатов "О бюджете </w:t>
      </w:r>
      <w:r>
        <w:rPr>
          <w:b/>
          <w:sz w:val="28"/>
          <w:szCs w:val="28"/>
        </w:rPr>
        <w:t xml:space="preserve">Андроновского </w:t>
      </w:r>
      <w:r>
        <w:rPr>
          <w:rFonts w:ascii="Calibri" w:hAnsi="Calibri"/>
          <w:b/>
          <w:sz w:val="28"/>
          <w:szCs w:val="28"/>
        </w:rPr>
        <w:t xml:space="preserve">сельсовета  </w:t>
      </w:r>
      <w:proofErr w:type="spellStart"/>
      <w:r>
        <w:rPr>
          <w:rFonts w:ascii="Calibri" w:hAnsi="Calibri"/>
          <w:b/>
          <w:sz w:val="28"/>
          <w:szCs w:val="28"/>
        </w:rPr>
        <w:t>Тюменцевского</w:t>
      </w:r>
      <w:proofErr w:type="spellEnd"/>
      <w:r>
        <w:rPr>
          <w:rFonts w:ascii="Calibri" w:hAnsi="Calibri"/>
          <w:b/>
          <w:sz w:val="28"/>
          <w:szCs w:val="28"/>
        </w:rPr>
        <w:t xml:space="preserve"> района  на 2019 год </w:t>
      </w:r>
    </w:p>
    <w:p w:rsidR="009F7ADA" w:rsidRDefault="009F7ADA" w:rsidP="009F7ADA">
      <w:pPr>
        <w:tabs>
          <w:tab w:val="left" w:pos="9354"/>
        </w:tabs>
        <w:ind w:right="-2"/>
        <w:jc w:val="center"/>
        <w:rPr>
          <w:rFonts w:ascii="Calibri" w:hAnsi="Calibri"/>
          <w:b/>
          <w:sz w:val="28"/>
          <w:szCs w:val="28"/>
        </w:rPr>
      </w:pPr>
    </w:p>
    <w:p w:rsidR="009F7ADA" w:rsidRPr="009F7ADA" w:rsidRDefault="009F7ADA" w:rsidP="009F7ADA">
      <w:pPr>
        <w:tabs>
          <w:tab w:val="left" w:pos="9354"/>
        </w:tabs>
        <w:ind w:right="-2" w:firstLine="708"/>
        <w:jc w:val="both"/>
        <w:rPr>
          <w:rFonts w:ascii="Arial" w:hAnsi="Arial" w:cs="Arial"/>
          <w:sz w:val="28"/>
          <w:szCs w:val="28"/>
        </w:rPr>
      </w:pPr>
      <w:r w:rsidRPr="009F7ADA">
        <w:rPr>
          <w:rFonts w:ascii="Arial" w:hAnsi="Arial" w:cs="Arial"/>
          <w:sz w:val="28"/>
          <w:szCs w:val="28"/>
        </w:rPr>
        <w:t xml:space="preserve">Внести в решение Собрания депутатов Андроновского сельсовета </w:t>
      </w:r>
      <w:proofErr w:type="spellStart"/>
      <w:r w:rsidRPr="009F7ADA">
        <w:rPr>
          <w:rFonts w:ascii="Arial" w:hAnsi="Arial" w:cs="Arial"/>
          <w:sz w:val="28"/>
          <w:szCs w:val="28"/>
        </w:rPr>
        <w:t>Тюменцевского</w:t>
      </w:r>
      <w:proofErr w:type="spellEnd"/>
      <w:r w:rsidRPr="009F7ADA">
        <w:rPr>
          <w:rFonts w:ascii="Arial" w:hAnsi="Arial" w:cs="Arial"/>
          <w:sz w:val="28"/>
          <w:szCs w:val="28"/>
        </w:rPr>
        <w:t xml:space="preserve"> района от 27.12.2018г. № 71  «О бюджете Андроновского сельсовета </w:t>
      </w:r>
      <w:proofErr w:type="spellStart"/>
      <w:r w:rsidRPr="009F7ADA">
        <w:rPr>
          <w:rFonts w:ascii="Arial" w:hAnsi="Arial" w:cs="Arial"/>
          <w:sz w:val="28"/>
          <w:szCs w:val="28"/>
        </w:rPr>
        <w:t>Тюменцевского</w:t>
      </w:r>
      <w:proofErr w:type="spellEnd"/>
      <w:r w:rsidRPr="009F7ADA">
        <w:rPr>
          <w:rFonts w:ascii="Arial" w:hAnsi="Arial" w:cs="Arial"/>
          <w:sz w:val="28"/>
          <w:szCs w:val="28"/>
        </w:rPr>
        <w:t xml:space="preserve"> района на 2019 год»  » (В редакции решения Собрания депутатов Андроновского сельсовета </w:t>
      </w:r>
      <w:proofErr w:type="spellStart"/>
      <w:r w:rsidRPr="009F7ADA">
        <w:rPr>
          <w:rFonts w:ascii="Arial" w:hAnsi="Arial" w:cs="Arial"/>
          <w:sz w:val="28"/>
          <w:szCs w:val="28"/>
        </w:rPr>
        <w:t>Тюменцевского</w:t>
      </w:r>
      <w:proofErr w:type="spellEnd"/>
      <w:r w:rsidRPr="009F7ADA">
        <w:rPr>
          <w:rFonts w:ascii="Arial" w:hAnsi="Arial" w:cs="Arial"/>
          <w:sz w:val="28"/>
          <w:szCs w:val="28"/>
        </w:rPr>
        <w:t xml:space="preserve"> района, 2018г.,№ 71)  следующие изменения: </w:t>
      </w:r>
    </w:p>
    <w:p w:rsidR="009F7ADA" w:rsidRPr="009F7ADA" w:rsidRDefault="009F7ADA" w:rsidP="009F7ADA">
      <w:pPr>
        <w:tabs>
          <w:tab w:val="left" w:pos="9354"/>
        </w:tabs>
        <w:ind w:right="-2" w:firstLine="708"/>
        <w:jc w:val="both"/>
        <w:rPr>
          <w:rFonts w:ascii="Arial" w:hAnsi="Arial" w:cs="Arial"/>
          <w:sz w:val="28"/>
          <w:szCs w:val="28"/>
        </w:rPr>
      </w:pPr>
      <w:r w:rsidRPr="009F7ADA">
        <w:rPr>
          <w:rFonts w:ascii="Arial" w:hAnsi="Arial" w:cs="Arial"/>
          <w:sz w:val="28"/>
          <w:szCs w:val="28"/>
        </w:rPr>
        <w:t xml:space="preserve">1) в части 1 статьи 1: </w:t>
      </w:r>
    </w:p>
    <w:p w:rsidR="009F7ADA" w:rsidRPr="009F7ADA" w:rsidRDefault="009F7ADA" w:rsidP="009F7ADA">
      <w:pPr>
        <w:pStyle w:val="1"/>
        <w:ind w:right="11" w:firstLine="561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9F7ADA">
        <w:rPr>
          <w:rFonts w:ascii="Arial" w:hAnsi="Arial" w:cs="Arial"/>
          <w:b w:val="0"/>
          <w:color w:val="auto"/>
          <w:sz w:val="28"/>
          <w:szCs w:val="28"/>
        </w:rPr>
        <w:t>а) в приложении</w:t>
      </w:r>
      <w:r w:rsidRPr="009F7ADA">
        <w:rPr>
          <w:rFonts w:ascii="Arial" w:hAnsi="Arial" w:cs="Arial"/>
          <w:color w:val="auto"/>
          <w:sz w:val="28"/>
          <w:szCs w:val="28"/>
        </w:rPr>
        <w:t xml:space="preserve"> 2 </w:t>
      </w:r>
      <w:r w:rsidRPr="009F7ADA">
        <w:rPr>
          <w:rFonts w:ascii="Arial" w:hAnsi="Arial" w:cs="Arial"/>
          <w:b w:val="0"/>
          <w:color w:val="auto"/>
          <w:sz w:val="28"/>
          <w:szCs w:val="28"/>
        </w:rPr>
        <w:t>Перечень главных администраторов доходов и источников финансирования       дефицита бюджета поселения на 2019 год добавить КБК  303 2 07 05020 10 0000 150 – Поступления от денежных пожертвований, предоставляемых физическими лицами получателям средств сельских поселений.</w:t>
      </w:r>
    </w:p>
    <w:p w:rsidR="009F7ADA" w:rsidRPr="009F7ADA" w:rsidRDefault="009F7ADA" w:rsidP="009F7ADA">
      <w:pPr>
        <w:tabs>
          <w:tab w:val="left" w:pos="935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9F7ADA">
        <w:rPr>
          <w:rFonts w:ascii="Arial" w:hAnsi="Arial" w:cs="Arial"/>
          <w:sz w:val="28"/>
          <w:szCs w:val="28"/>
        </w:rPr>
        <w:t xml:space="preserve">          б) в пункте 2 добавить КБК 303 0107 0130010240244 – проведение выборов в представительные органы Муниципального Образования;</w:t>
      </w:r>
    </w:p>
    <w:p w:rsidR="009F7ADA" w:rsidRPr="009F7ADA" w:rsidRDefault="009F7ADA" w:rsidP="009F7ADA">
      <w:pPr>
        <w:tabs>
          <w:tab w:val="left" w:pos="9354"/>
        </w:tabs>
        <w:ind w:right="-2" w:firstLine="708"/>
        <w:jc w:val="both"/>
        <w:rPr>
          <w:rFonts w:ascii="Arial" w:hAnsi="Arial" w:cs="Arial"/>
          <w:spacing w:val="2"/>
          <w:sz w:val="28"/>
          <w:szCs w:val="28"/>
        </w:rPr>
      </w:pPr>
      <w:r w:rsidRPr="009F7ADA">
        <w:rPr>
          <w:rFonts w:ascii="Arial" w:hAnsi="Arial" w:cs="Arial"/>
          <w:spacing w:val="2"/>
          <w:sz w:val="28"/>
          <w:szCs w:val="28"/>
        </w:rPr>
        <w:t>2) в части 1 статьи 2: приложения 3,4,5, изложить в новой редакции.</w:t>
      </w:r>
    </w:p>
    <w:p w:rsidR="009F7ADA" w:rsidRPr="009F7ADA" w:rsidRDefault="009F7ADA" w:rsidP="009F7ADA">
      <w:pPr>
        <w:tabs>
          <w:tab w:val="left" w:pos="935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9F7ADA">
        <w:rPr>
          <w:rFonts w:ascii="Arial" w:hAnsi="Arial" w:cs="Arial"/>
          <w:sz w:val="28"/>
          <w:szCs w:val="28"/>
          <w:highlight w:val="yellow"/>
        </w:rPr>
        <w:t xml:space="preserve">         </w:t>
      </w:r>
    </w:p>
    <w:p w:rsidR="009F7ADA" w:rsidRPr="00F83DC9" w:rsidRDefault="009F7ADA" w:rsidP="009F7ADA">
      <w:pPr>
        <w:rPr>
          <w:rFonts w:ascii="Arial" w:hAnsi="Arial" w:cs="Arial"/>
          <w:sz w:val="28"/>
          <w:szCs w:val="28"/>
        </w:rPr>
      </w:pPr>
    </w:p>
    <w:p w:rsidR="009F7ADA" w:rsidRDefault="009F7ADA" w:rsidP="009F7ADA">
      <w:pPr>
        <w:tabs>
          <w:tab w:val="left" w:pos="9354"/>
        </w:tabs>
        <w:ind w:right="-2" w:firstLine="708"/>
        <w:jc w:val="both"/>
        <w:rPr>
          <w:spacing w:val="2"/>
          <w:sz w:val="28"/>
          <w:szCs w:val="28"/>
        </w:rPr>
      </w:pPr>
    </w:p>
    <w:p w:rsidR="009F7ADA" w:rsidRDefault="009F7ADA" w:rsidP="009F7ADA">
      <w:pPr>
        <w:tabs>
          <w:tab w:val="left" w:pos="9354"/>
        </w:tabs>
        <w:ind w:right="-2" w:firstLine="708"/>
        <w:jc w:val="both"/>
        <w:rPr>
          <w:spacing w:val="2"/>
          <w:sz w:val="28"/>
          <w:szCs w:val="28"/>
        </w:rPr>
      </w:pPr>
    </w:p>
    <w:p w:rsidR="009F7ADA" w:rsidRDefault="009F7ADA" w:rsidP="009F7ADA">
      <w:pPr>
        <w:tabs>
          <w:tab w:val="left" w:pos="9354"/>
        </w:tabs>
        <w:ind w:right="-2" w:firstLine="708"/>
        <w:jc w:val="both"/>
        <w:rPr>
          <w:spacing w:val="2"/>
          <w:sz w:val="28"/>
          <w:szCs w:val="28"/>
        </w:rPr>
      </w:pPr>
    </w:p>
    <w:p w:rsidR="009F7ADA" w:rsidRDefault="009F7ADA" w:rsidP="009F7ADA">
      <w:pPr>
        <w:pStyle w:val="a7"/>
        <w:tabs>
          <w:tab w:val="left" w:pos="708"/>
        </w:tabs>
        <w:ind w:firstLine="0"/>
        <w:rPr>
          <w:rFonts w:asciiTheme="minorHAnsi" w:eastAsiaTheme="minorEastAsia" w:hAnsiTheme="minorHAnsi" w:cstheme="minorBidi"/>
          <w:spacing w:val="2"/>
          <w:szCs w:val="28"/>
        </w:rPr>
      </w:pPr>
    </w:p>
    <w:p w:rsidR="009F7ADA" w:rsidRDefault="009F7ADA" w:rsidP="009F7ADA">
      <w:pPr>
        <w:pStyle w:val="a7"/>
        <w:tabs>
          <w:tab w:val="left" w:pos="708"/>
        </w:tabs>
        <w:ind w:firstLine="0"/>
        <w:rPr>
          <w:rFonts w:asciiTheme="minorHAnsi" w:eastAsiaTheme="minorEastAsia" w:hAnsiTheme="minorHAnsi" w:cstheme="minorBidi"/>
          <w:spacing w:val="2"/>
          <w:szCs w:val="28"/>
        </w:rPr>
      </w:pPr>
    </w:p>
    <w:p w:rsidR="009F7ADA" w:rsidRDefault="009F7ADA" w:rsidP="009F7ADA">
      <w:pPr>
        <w:pStyle w:val="a7"/>
        <w:tabs>
          <w:tab w:val="left" w:pos="708"/>
        </w:tabs>
        <w:ind w:firstLine="0"/>
        <w:rPr>
          <w:szCs w:val="28"/>
          <w:highlight w:val="yellow"/>
        </w:rPr>
      </w:pPr>
    </w:p>
    <w:p w:rsidR="009F7ADA" w:rsidRDefault="009F7ADA" w:rsidP="009F7ADA">
      <w:pPr>
        <w:pStyle w:val="a7"/>
        <w:tabs>
          <w:tab w:val="left" w:pos="708"/>
        </w:tabs>
        <w:ind w:firstLine="0"/>
        <w:jc w:val="right"/>
        <w:rPr>
          <w:rFonts w:ascii="Courier New" w:hAnsi="Courier New" w:cs="Courier New"/>
          <w:b/>
          <w:sz w:val="19"/>
          <w:szCs w:val="19"/>
        </w:rPr>
      </w:pPr>
      <w:r w:rsidRPr="00AF6AFF">
        <w:rPr>
          <w:szCs w:val="28"/>
          <w:highlight w:val="yellow"/>
        </w:rPr>
        <w:lastRenderedPageBreak/>
        <w:t xml:space="preserve">         </w:t>
      </w: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b/>
          <w:sz w:val="19"/>
          <w:szCs w:val="19"/>
        </w:rPr>
        <w:t>ПРИЛОЖЕНИЕ № 2</w:t>
      </w:r>
      <w:r>
        <w:rPr>
          <w:sz w:val="18"/>
          <w:szCs w:val="18"/>
        </w:rPr>
        <w:t xml:space="preserve"> к решению Собрания депутатов Андроновского сельсовета </w:t>
      </w:r>
      <w:r>
        <w:rPr>
          <w:szCs w:val="28"/>
        </w:rPr>
        <w:t xml:space="preserve">                                                                                         </w:t>
      </w:r>
      <w:r>
        <w:rPr>
          <w:rFonts w:ascii="Courier New" w:hAnsi="Courier New" w:cs="Courier New"/>
          <w:b/>
          <w:sz w:val="19"/>
          <w:szCs w:val="19"/>
        </w:rPr>
        <w:t xml:space="preserve">                                                       </w:t>
      </w:r>
      <w:r>
        <w:rPr>
          <w:sz w:val="20"/>
        </w:rPr>
        <w:t xml:space="preserve">                      </w:t>
      </w:r>
      <w:r>
        <w:rPr>
          <w:rFonts w:ascii="Courier New" w:hAnsi="Courier New" w:cs="Courier New"/>
          <w:b/>
          <w:sz w:val="19"/>
          <w:szCs w:val="19"/>
        </w:rPr>
        <w:t xml:space="preserve">                                                                                               </w:t>
      </w:r>
    </w:p>
    <w:p w:rsidR="009F7ADA" w:rsidRDefault="009F7ADA" w:rsidP="009F7ADA">
      <w:pPr>
        <w:pStyle w:val="21"/>
        <w:tabs>
          <w:tab w:val="left" w:pos="6804"/>
        </w:tabs>
        <w:spacing w:line="240" w:lineRule="auto"/>
        <w:ind w:left="284"/>
        <w:jc w:val="right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 xml:space="preserve">                                         «О бюджете Андроновского сельсовета </w:t>
      </w:r>
      <w:proofErr w:type="spellStart"/>
      <w:r>
        <w:rPr>
          <w:rFonts w:ascii="Courier New" w:hAnsi="Courier New" w:cs="Courier New"/>
          <w:b/>
          <w:sz w:val="19"/>
          <w:szCs w:val="19"/>
        </w:rPr>
        <w:t>Тюменцевского</w:t>
      </w:r>
      <w:proofErr w:type="spellEnd"/>
      <w:r>
        <w:rPr>
          <w:rFonts w:ascii="Courier New" w:hAnsi="Courier New" w:cs="Courier New"/>
          <w:b/>
          <w:sz w:val="19"/>
          <w:szCs w:val="19"/>
        </w:rPr>
        <w:t xml:space="preserve"> района на 2019 год»                                                                      </w:t>
      </w:r>
    </w:p>
    <w:p w:rsidR="009F7ADA" w:rsidRDefault="009F7ADA" w:rsidP="009F7ADA">
      <w:pPr>
        <w:pStyle w:val="21"/>
        <w:tabs>
          <w:tab w:val="left" w:pos="6804"/>
        </w:tabs>
        <w:spacing w:line="240" w:lineRule="auto"/>
        <w:ind w:left="284"/>
        <w:jc w:val="right"/>
        <w:rPr>
          <w:color w:val="000000" w:themeColor="text1"/>
          <w:sz w:val="24"/>
          <w:szCs w:val="24"/>
        </w:rPr>
      </w:pPr>
      <w:r w:rsidRPr="005F43D4">
        <w:rPr>
          <w:color w:val="000000" w:themeColor="text1"/>
          <w:sz w:val="24"/>
          <w:szCs w:val="24"/>
        </w:rPr>
        <w:t>Перечень главных администраторов доходов и источников финансирования       дефицита бюджета поселения на 2019 год</w:t>
      </w:r>
    </w:p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96"/>
        <w:gridCol w:w="3125"/>
        <w:gridCol w:w="5660"/>
      </w:tblGrid>
      <w:tr w:rsidR="009F7ADA" w:rsidRPr="005F43D4" w:rsidTr="00DA2A8E">
        <w:trPr>
          <w:cantSplit/>
        </w:trPr>
        <w:tc>
          <w:tcPr>
            <w:tcW w:w="996" w:type="dxa"/>
            <w:vAlign w:val="center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</w:p>
        </w:tc>
        <w:tc>
          <w:tcPr>
            <w:tcW w:w="3125" w:type="dxa"/>
            <w:vAlign w:val="center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</w:p>
        </w:tc>
        <w:tc>
          <w:tcPr>
            <w:tcW w:w="5660" w:type="dxa"/>
            <w:vAlign w:val="center"/>
          </w:tcPr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/>
                <w:snapToGrid w:val="0"/>
                <w:color w:val="000000" w:themeColor="text1"/>
                <w:sz w:val="17"/>
                <w:szCs w:val="17"/>
              </w:rPr>
              <w:t>Администрация  Андроновского  сельсовета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1 08 04020 01 1000 110</w:t>
            </w:r>
          </w:p>
        </w:tc>
        <w:tc>
          <w:tcPr>
            <w:tcW w:w="5660" w:type="dxa"/>
            <w:vAlign w:val="center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5F43D4">
              <w:rPr>
                <w:color w:val="000000" w:themeColor="text1"/>
                <w:sz w:val="16"/>
                <w:szCs w:val="16"/>
              </w:rPr>
              <w:t>а(</w:t>
            </w:r>
            <w:proofErr w:type="gramEnd"/>
            <w:r w:rsidRPr="005F43D4">
              <w:rPr>
                <w:color w:val="000000" w:themeColor="text1"/>
                <w:sz w:val="16"/>
                <w:szCs w:val="16"/>
              </w:rPr>
              <w:t>перерасчеты, недоимка и задолженность по соответствующему платежу, в том числе по отмененному))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1 08 04020 01 4000 110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pStyle w:val="2"/>
              <w:ind w:right="-2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b w:val="0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  <w:p w:rsidR="009F7ADA" w:rsidRPr="005F43D4" w:rsidRDefault="009F7ADA" w:rsidP="00DA2A8E">
            <w:pPr>
              <w:ind w:right="-2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1 11 01050 10 0000 120</w:t>
            </w:r>
          </w:p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</w:p>
        </w:tc>
        <w:tc>
          <w:tcPr>
            <w:tcW w:w="5660" w:type="dxa"/>
          </w:tcPr>
          <w:p w:rsidR="009F7ADA" w:rsidRPr="005F43D4" w:rsidRDefault="009F7ADA" w:rsidP="00DA2A8E">
            <w:pPr>
              <w:pStyle w:val="2"/>
              <w:ind w:right="-2"/>
              <w:rPr>
                <w:rFonts w:ascii="Courier New" w:hAnsi="Courier New" w:cs="Courier New"/>
                <w:b w:val="0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1 11 02085 10 0000 120</w:t>
            </w:r>
          </w:p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5660" w:type="dxa"/>
          </w:tcPr>
          <w:p w:rsidR="009F7ADA" w:rsidRPr="005F43D4" w:rsidRDefault="009F7ADA" w:rsidP="00DA2A8E">
            <w:pPr>
              <w:pStyle w:val="2"/>
              <w:ind w:right="-2"/>
              <w:rPr>
                <w:rFonts w:ascii="Courier New" w:hAnsi="Courier New" w:cs="Courier New"/>
                <w:b w:val="0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Доходы от размещения сумм,   аккумулируемых   в   ходе проведения аукционов по продаже акций, находящихся   в собственности поселений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iCs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iCs/>
                <w:snapToGrid w:val="0"/>
                <w:color w:val="000000" w:themeColor="text1"/>
                <w:sz w:val="17"/>
                <w:szCs w:val="17"/>
              </w:rPr>
              <w:t xml:space="preserve"> 1 11 03050 10 0000 120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pStyle w:val="2"/>
              <w:ind w:right="-2"/>
              <w:rPr>
                <w:rFonts w:ascii="Courier New" w:hAnsi="Courier New" w:cs="Courier New"/>
                <w:b w:val="0"/>
                <w:iCs w:val="0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iCs w:val="0"/>
                <w:snapToGrid w:val="0"/>
                <w:color w:val="000000" w:themeColor="text1"/>
                <w:sz w:val="17"/>
                <w:szCs w:val="17"/>
              </w:rPr>
              <w:t xml:space="preserve">Проценты, полученные от предоставления бюджетных кредитов внутри страны за счет средств   бюджетов </w:t>
            </w: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поселений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1 11 05035 10 0000 120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color w:val="000000" w:themeColor="text1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1 11 07015 10 0000 120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 xml:space="preserve">Доходы от перечисления части прибыли,  остающейся после уплаты налогов и иных обязательных платежей муниципальных унитарных  предприятий, созданных 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поселениями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1 11 08050 10 0000 120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1 11 09035 10 0000 120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 xml:space="preserve">Доходы от эксплуатации и использования </w:t>
            </w:r>
            <w:proofErr w:type="gramStart"/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имущества</w:t>
            </w:r>
            <w:proofErr w:type="gramEnd"/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 xml:space="preserve"> автомобильных дорог, находящихся в собственности поселений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1 11 09045 10 0000 120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ind w:right="-2"/>
              <w:jc w:val="center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 xml:space="preserve">1 12 05050 10 0000 120 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ind w:right="-2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 xml:space="preserve">   1 13  01995 10 0000 130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Прочие доходы от оказания платных услуг  (работ)    </w:t>
            </w:r>
          </w:p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получателями средств бюджетов сельских поселений</w:t>
            </w:r>
          </w:p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</w:p>
        </w:tc>
      </w:tr>
      <w:tr w:rsidR="009F7ADA" w:rsidRPr="005F43D4" w:rsidTr="00DA2A8E">
        <w:trPr>
          <w:cantSplit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lastRenderedPageBreak/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ind w:right="-2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 xml:space="preserve">   1 13  02995 10 0000 130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Прочие доходы  от  компенсации  затрат  бюджетов сельских    поселений</w:t>
            </w:r>
          </w:p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996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pStyle w:val="2"/>
              <w:ind w:right="-2"/>
              <w:jc w:val="center"/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b w:val="0"/>
                <w:color w:val="000000" w:themeColor="text1"/>
                <w:sz w:val="17"/>
                <w:szCs w:val="17"/>
              </w:rPr>
              <w:t>1 14 01050 10 0000 410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Доходы от продажи квартир, находящихся в собственности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1 14 02052 10 0000 410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F43D4">
              <w:rPr>
                <w:rFonts w:ascii="Courier New" w:hAnsi="Courier New" w:cs="Courier New"/>
                <w:snapToGrid w:val="0"/>
                <w:color w:val="000000" w:themeColor="text1"/>
                <w:sz w:val="17"/>
                <w:szCs w:val="17"/>
              </w:rPr>
              <w:t>поселений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 xml:space="preserve"> 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1 14 02052 10 0000 440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1 14 02053 10 0000 410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color w:val="000000" w:themeColor="text1"/>
                <w:sz w:val="16"/>
                <w:szCs w:val="16"/>
              </w:rPr>
              <w:t>Доходы от реализации иного имущества, находящегося 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1 14 02053 10 0000 440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Доходы от реализации иного имущества, находящегося 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3"/>
        </w:trPr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1 14 03050 10 0000 410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1 14 03050 10 0000 440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1 14 04050 10 0000 420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1 14 06025 10 0000 430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1 16 33050 10 0000 140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 xml:space="preserve">303 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1 16 51040 02 0000 140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color w:val="000000" w:themeColor="text1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1 17 01050 10 0000 180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color w:val="000000" w:themeColor="text1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1 17 05050 10 0000 180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color w:val="000000" w:themeColor="text1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lastRenderedPageBreak/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2 18 60010 10 0000 150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2 18 60020 10 0000 150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2 18 05030 10 0000 150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2 19 60010 10 0000 150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2 01 05020 10 0000 150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2 02 15001 10 0000 150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color w:val="000000" w:themeColor="text1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 xml:space="preserve">303 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2 02 15002 10 0000 150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2 02 19999 10 0000 150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Прочие дотации бюджетам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2 02 20041 10 0000 150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bCs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bCs/>
                <w:color w:val="000000" w:themeColor="text1"/>
                <w:sz w:val="16"/>
                <w:szCs w:val="16"/>
              </w:rPr>
              <w:t>2 02 40014 10 0000 150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color w:val="000000" w:themeColor="text1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2 02 29999 10 0000 150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Прочие субсидии бюджетам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2 02 35250 10 0000 150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 xml:space="preserve">2 02 35118 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 xml:space="preserve">Субвенции бюджетам сельских 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поселений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 xml:space="preserve"> на осуществление  первичного воинского учета на территориях, где отсутствуют военные комиссариаты</w:t>
            </w:r>
          </w:p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 xml:space="preserve">303 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2 02 30024 10 0000 150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 xml:space="preserve">2 02 39999 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 xml:space="preserve">Прочие субвенции бюджетам сельских 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lastRenderedPageBreak/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2 02 49999 10 0000 150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 xml:space="preserve">2 02 90014 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1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Прочие безвозмездные поступления в бюджеты сельских</w:t>
            </w: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 xml:space="preserve"> поселений от федерального бюджета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2 02 90024 10 0000 150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2 03 05020 10 0000 150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  <w:t>2 08 05000 10 0000 150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8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2 07 05020 10 0000 150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Поступления от денежных пожертвований, предоставляемых физическими лицами получателям средств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2 07 05030 10 0000 150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F7ADA" w:rsidRPr="005F43D4" w:rsidTr="00DA2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303</w:t>
            </w:r>
          </w:p>
        </w:tc>
        <w:tc>
          <w:tcPr>
            <w:tcW w:w="3125" w:type="dxa"/>
          </w:tcPr>
          <w:p w:rsidR="009F7ADA" w:rsidRPr="005F43D4" w:rsidRDefault="009F7ADA" w:rsidP="00DA2A8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2 04 05099 10 0000 150</w:t>
            </w:r>
          </w:p>
        </w:tc>
        <w:tc>
          <w:tcPr>
            <w:tcW w:w="5660" w:type="dxa"/>
          </w:tcPr>
          <w:p w:rsidR="009F7ADA" w:rsidRPr="005F43D4" w:rsidRDefault="009F7ADA" w:rsidP="00DA2A8E">
            <w:pPr>
              <w:ind w:right="-2"/>
              <w:jc w:val="both"/>
              <w:rPr>
                <w:color w:val="000000" w:themeColor="text1"/>
              </w:rPr>
            </w:pP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Прочие безвозмездные поступления от негосударственных организаций</w:t>
            </w:r>
            <w:r w:rsidRPr="005F43D4">
              <w:rPr>
                <w:color w:val="000000" w:themeColor="text1"/>
              </w:rPr>
              <w:t xml:space="preserve"> </w:t>
            </w:r>
            <w:r w:rsidRPr="005F43D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в бюджеты сельских поселений</w:t>
            </w:r>
          </w:p>
        </w:tc>
      </w:tr>
    </w:tbl>
    <w:p w:rsidR="009F7ADA" w:rsidRPr="005F43D4" w:rsidRDefault="009F7ADA" w:rsidP="009F7ADA">
      <w:pPr>
        <w:ind w:right="-2"/>
        <w:rPr>
          <w:color w:val="000000" w:themeColor="text1"/>
          <w:sz w:val="17"/>
          <w:szCs w:val="17"/>
        </w:rPr>
      </w:pPr>
    </w:p>
    <w:p w:rsidR="009F7ADA" w:rsidRPr="005F43D4" w:rsidRDefault="009F7ADA" w:rsidP="009F7ADA">
      <w:pPr>
        <w:tabs>
          <w:tab w:val="left" w:pos="9354"/>
        </w:tabs>
        <w:ind w:right="-2"/>
        <w:jc w:val="both"/>
        <w:rPr>
          <w:color w:val="000000" w:themeColor="text1"/>
          <w:sz w:val="28"/>
          <w:szCs w:val="28"/>
        </w:rPr>
      </w:pPr>
    </w:p>
    <w:p w:rsidR="009F7ADA" w:rsidRPr="005F43D4" w:rsidRDefault="009F7ADA" w:rsidP="009F7ADA">
      <w:pPr>
        <w:widowControl w:val="0"/>
        <w:jc w:val="both"/>
        <w:rPr>
          <w:color w:val="000000" w:themeColor="text1"/>
          <w:sz w:val="28"/>
          <w:szCs w:val="28"/>
        </w:rPr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9F7ADA" w:rsidRDefault="009F7ADA" w:rsidP="009F7ADA">
      <w:pPr>
        <w:ind w:right="-1"/>
      </w:pPr>
    </w:p>
    <w:p w:rsidR="00461AAB" w:rsidRDefault="00461AAB"/>
    <w:sectPr w:rsidR="0046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ADA"/>
    <w:rsid w:val="00461AAB"/>
    <w:rsid w:val="009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ADA"/>
    <w:pPr>
      <w:keepNext/>
      <w:tabs>
        <w:tab w:val="left" w:pos="3075"/>
      </w:tabs>
      <w:spacing w:before="240" w:after="60" w:line="240" w:lineRule="auto"/>
      <w:ind w:right="5579"/>
      <w:jc w:val="right"/>
      <w:outlineLvl w:val="0"/>
    </w:pPr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7ADA"/>
    <w:pPr>
      <w:keepNext/>
      <w:tabs>
        <w:tab w:val="left" w:pos="3075"/>
      </w:tabs>
      <w:spacing w:before="240" w:after="60" w:line="240" w:lineRule="auto"/>
      <w:ind w:right="5579"/>
      <w:jc w:val="right"/>
      <w:outlineLvl w:val="1"/>
    </w:pPr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7ADA"/>
    <w:pPr>
      <w:keepNext/>
      <w:tabs>
        <w:tab w:val="left" w:pos="3075"/>
      </w:tabs>
      <w:spacing w:before="240" w:after="60" w:line="240" w:lineRule="auto"/>
      <w:ind w:right="5579"/>
      <w:jc w:val="righ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ADA"/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F7ADA"/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rsid w:val="009F7AD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9F7ADA"/>
    <w:pPr>
      <w:tabs>
        <w:tab w:val="left" w:pos="3075"/>
      </w:tabs>
      <w:spacing w:after="120" w:line="240" w:lineRule="auto"/>
      <w:ind w:right="5579"/>
      <w:jc w:val="right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7ADA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a5">
    <w:name w:val="Plain Text"/>
    <w:basedOn w:val="a"/>
    <w:link w:val="a6"/>
    <w:rsid w:val="009F7AD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F7ADA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9F7AD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F7AD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9F7ADA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F7A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1777</Words>
  <Characters>10135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2019-06-19T04:52:00Z</dcterms:created>
  <dcterms:modified xsi:type="dcterms:W3CDTF">2019-06-19T04:57:00Z</dcterms:modified>
</cp:coreProperties>
</file>