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3" w:rsidRDefault="00E64AB0" w:rsidP="00E64AB0">
      <w:pPr>
        <w:jc w:val="center"/>
      </w:pPr>
      <w:r>
        <w:t xml:space="preserve">ПОЯСНИТЕЛЬНАЯ ЗАПИСКА ПО ИСПОЛНЕНИЮ БЮДЖЕТА АДМИНИСТРАЦИИ </w:t>
      </w:r>
      <w:r w:rsidR="001706BE">
        <w:t>Андроновского</w:t>
      </w:r>
      <w:r>
        <w:t xml:space="preserve"> СЕЛЬСОВЕТА ТЮМЕНЦЕВ</w:t>
      </w:r>
      <w:r w:rsidR="00B02C05">
        <w:t>СКОГО РАЙОНА АЛТАЙСКОГО КРАЯ</w:t>
      </w:r>
      <w:r w:rsidR="00B02C05" w:rsidRPr="00B02C05">
        <w:t xml:space="preserve"> </w:t>
      </w:r>
      <w:r w:rsidR="00E75A34">
        <w:t>на 01.</w:t>
      </w:r>
      <w:r w:rsidR="00F74462">
        <w:t>01</w:t>
      </w:r>
      <w:r w:rsidR="00051090">
        <w:t>.</w:t>
      </w:r>
      <w:r w:rsidR="00B02C05">
        <w:t>201</w:t>
      </w:r>
      <w:r w:rsidR="00F74462">
        <w:t>9</w:t>
      </w:r>
      <w:r>
        <w:t>г.</w:t>
      </w:r>
    </w:p>
    <w:p w:rsidR="00E64AB0" w:rsidRPr="00051090" w:rsidRDefault="00E64AB0" w:rsidP="00E64AB0">
      <w:pPr>
        <w:jc w:val="both"/>
      </w:pPr>
      <w:r w:rsidRPr="00051090">
        <w:t xml:space="preserve">Доходная часть бюджета составила </w:t>
      </w:r>
      <w:r w:rsidR="00F74462">
        <w:t>1576024,88</w:t>
      </w:r>
      <w:r w:rsidRPr="00051090">
        <w:t xml:space="preserve"> руб.</w:t>
      </w:r>
    </w:p>
    <w:p w:rsidR="00051090" w:rsidRDefault="00E64AB0" w:rsidP="00051090">
      <w:pPr>
        <w:jc w:val="both"/>
        <w:rPr>
          <w:b/>
        </w:rPr>
      </w:pPr>
      <w:r>
        <w:t xml:space="preserve">В том числе: </w:t>
      </w:r>
      <w:r w:rsidR="00051090">
        <w:rPr>
          <w:b/>
        </w:rPr>
        <w:t xml:space="preserve">Безвозмездные поступления </w:t>
      </w:r>
      <w:r w:rsidR="006C05F4">
        <w:rPr>
          <w:b/>
        </w:rPr>
        <w:t xml:space="preserve"> </w:t>
      </w:r>
      <w:r w:rsidR="00F74462">
        <w:rPr>
          <w:b/>
        </w:rPr>
        <w:t>1089742,0</w:t>
      </w:r>
      <w:r>
        <w:rPr>
          <w:b/>
        </w:rPr>
        <w:t xml:space="preserve"> </w:t>
      </w:r>
      <w:r w:rsidR="00051090">
        <w:rPr>
          <w:b/>
        </w:rPr>
        <w:t xml:space="preserve">в т.ч. </w:t>
      </w:r>
    </w:p>
    <w:p w:rsidR="00051090" w:rsidRPr="00051090" w:rsidRDefault="00051090" w:rsidP="00051090">
      <w:pPr>
        <w:spacing w:after="0"/>
        <w:jc w:val="both"/>
      </w:pPr>
      <w:r w:rsidRPr="00051090">
        <w:t xml:space="preserve">дотация на выравнивание </w:t>
      </w:r>
      <w:r w:rsidR="001706BE">
        <w:t>90100</w:t>
      </w:r>
      <w:r w:rsidRPr="00051090">
        <w:t>,0</w:t>
      </w:r>
    </w:p>
    <w:p w:rsidR="00051090" w:rsidRPr="00051090" w:rsidRDefault="00051090" w:rsidP="00051090">
      <w:pPr>
        <w:spacing w:after="0"/>
        <w:jc w:val="both"/>
      </w:pPr>
      <w:r w:rsidRPr="00051090">
        <w:t xml:space="preserve">дотация на сбалансированность </w:t>
      </w:r>
      <w:r w:rsidR="00F74462">
        <w:t>4</w:t>
      </w:r>
      <w:r w:rsidR="001706BE">
        <w:t>10000</w:t>
      </w:r>
      <w:r w:rsidRPr="00051090">
        <w:t>,0</w:t>
      </w:r>
    </w:p>
    <w:p w:rsidR="00051090" w:rsidRPr="00051090" w:rsidRDefault="00051090" w:rsidP="00051090">
      <w:pPr>
        <w:spacing w:after="0"/>
        <w:jc w:val="both"/>
      </w:pPr>
      <w:r w:rsidRPr="00051090">
        <w:t xml:space="preserve">субвенция на </w:t>
      </w:r>
      <w:proofErr w:type="spellStart"/>
      <w:r w:rsidRPr="00051090">
        <w:t>адм</w:t>
      </w:r>
      <w:proofErr w:type="spellEnd"/>
      <w:r w:rsidRPr="00051090">
        <w:t xml:space="preserve">. комиссию </w:t>
      </w:r>
      <w:r w:rsidR="00F74462">
        <w:t>2</w:t>
      </w:r>
      <w:r w:rsidRPr="00051090">
        <w:t>000,0</w:t>
      </w:r>
    </w:p>
    <w:p w:rsidR="00051090" w:rsidRPr="00051090" w:rsidRDefault="00051090" w:rsidP="00051090">
      <w:pPr>
        <w:spacing w:after="0"/>
        <w:jc w:val="both"/>
      </w:pPr>
      <w:r w:rsidRPr="00051090">
        <w:t>субвенция ВУС</w:t>
      </w:r>
      <w:r w:rsidR="001706BE">
        <w:t xml:space="preserve"> </w:t>
      </w:r>
      <w:r w:rsidR="00F74462">
        <w:t>40700</w:t>
      </w:r>
      <w:r w:rsidRPr="00051090">
        <w:t>,0</w:t>
      </w:r>
    </w:p>
    <w:p w:rsidR="00051090" w:rsidRPr="00051090" w:rsidRDefault="00051090" w:rsidP="00051090">
      <w:pPr>
        <w:spacing w:after="0"/>
        <w:jc w:val="both"/>
      </w:pPr>
      <w:r w:rsidRPr="00051090">
        <w:t xml:space="preserve">межбюджетные трансферты на </w:t>
      </w:r>
      <w:proofErr w:type="spellStart"/>
      <w:r w:rsidRPr="00051090">
        <w:t>дор</w:t>
      </w:r>
      <w:proofErr w:type="spellEnd"/>
      <w:r w:rsidRPr="00051090">
        <w:t xml:space="preserve">. фонд </w:t>
      </w:r>
      <w:r w:rsidR="00F74462">
        <w:t>75600</w:t>
      </w:r>
      <w:r w:rsidRPr="00051090">
        <w:t>,0</w:t>
      </w:r>
    </w:p>
    <w:p w:rsidR="00051090" w:rsidRDefault="00051090" w:rsidP="00051090">
      <w:pPr>
        <w:spacing w:after="0"/>
        <w:jc w:val="both"/>
      </w:pPr>
      <w:r w:rsidRPr="00051090">
        <w:t>прочие межбюджетные трансферты (</w:t>
      </w:r>
      <w:proofErr w:type="spellStart"/>
      <w:r w:rsidRPr="00051090">
        <w:t>з</w:t>
      </w:r>
      <w:proofErr w:type="spellEnd"/>
      <w:r w:rsidRPr="00051090">
        <w:t>/плата</w:t>
      </w:r>
      <w:r w:rsidR="00F74462">
        <w:t>, уголь</w:t>
      </w:r>
      <w:r w:rsidRPr="00051090">
        <w:t xml:space="preserve">) </w:t>
      </w:r>
      <w:r w:rsidR="00F74462">
        <w:t>471342</w:t>
      </w:r>
      <w:r w:rsidRPr="00051090">
        <w:t>,0</w:t>
      </w:r>
    </w:p>
    <w:p w:rsidR="00051090" w:rsidRDefault="00051090" w:rsidP="00051090">
      <w:pPr>
        <w:spacing w:after="0"/>
        <w:jc w:val="both"/>
      </w:pPr>
    </w:p>
    <w:p w:rsidR="00EF5C4A" w:rsidRPr="00051090" w:rsidRDefault="00EF5C4A" w:rsidP="00051090">
      <w:pPr>
        <w:spacing w:after="0"/>
        <w:jc w:val="both"/>
        <w:rPr>
          <w:b/>
        </w:rPr>
      </w:pPr>
      <w:r w:rsidRPr="00051090">
        <w:rPr>
          <w:b/>
        </w:rPr>
        <w:t xml:space="preserve">Налоговые и неналоговые доходы составили </w:t>
      </w:r>
      <w:r w:rsidR="00F74462">
        <w:rPr>
          <w:b/>
        </w:rPr>
        <w:t xml:space="preserve">486282,88 </w:t>
      </w:r>
      <w:r w:rsidRPr="00051090">
        <w:rPr>
          <w:b/>
        </w:rPr>
        <w:t>в т. ч.</w:t>
      </w:r>
    </w:p>
    <w:tbl>
      <w:tblPr>
        <w:tblStyle w:val="a4"/>
        <w:tblW w:w="0" w:type="auto"/>
        <w:tblLook w:val="04A0"/>
      </w:tblPr>
      <w:tblGrid>
        <w:gridCol w:w="4644"/>
        <w:gridCol w:w="2233"/>
      </w:tblGrid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33" w:type="dxa"/>
          </w:tcPr>
          <w:p w:rsidR="007447F5" w:rsidRPr="006C05F4" w:rsidRDefault="000A0D82" w:rsidP="00F74462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Исполнено за </w:t>
            </w:r>
            <w:r w:rsidR="00F74462">
              <w:rPr>
                <w:b/>
              </w:rPr>
              <w:t>12</w:t>
            </w:r>
            <w:r w:rsidR="007447F5" w:rsidRPr="00051090">
              <w:rPr>
                <w:b/>
              </w:rPr>
              <w:t xml:space="preserve"> </w:t>
            </w:r>
            <w:r w:rsidR="007447F5">
              <w:rPr>
                <w:b/>
              </w:rPr>
              <w:t>месяц</w:t>
            </w:r>
            <w:r w:rsidR="00F74462">
              <w:rPr>
                <w:b/>
              </w:rPr>
              <w:t>ев</w:t>
            </w:r>
          </w:p>
        </w:tc>
      </w:tr>
      <w:tr w:rsidR="007447F5" w:rsidTr="000F187C">
        <w:trPr>
          <w:trHeight w:val="425"/>
        </w:trPr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физ. Лиц.</w:t>
            </w:r>
          </w:p>
        </w:tc>
        <w:tc>
          <w:tcPr>
            <w:tcW w:w="2233" w:type="dxa"/>
          </w:tcPr>
          <w:p w:rsidR="007447F5" w:rsidRDefault="00F74462" w:rsidP="00E64AB0">
            <w:pPr>
              <w:jc w:val="both"/>
              <w:rPr>
                <w:b/>
              </w:rPr>
            </w:pPr>
            <w:r>
              <w:rPr>
                <w:b/>
              </w:rPr>
              <w:t>5267,81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2233" w:type="dxa"/>
          </w:tcPr>
          <w:p w:rsidR="007447F5" w:rsidRDefault="00F74462" w:rsidP="00E64AB0">
            <w:pPr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физ. лиц</w:t>
            </w:r>
          </w:p>
        </w:tc>
        <w:tc>
          <w:tcPr>
            <w:tcW w:w="2233" w:type="dxa"/>
          </w:tcPr>
          <w:p w:rsidR="007447F5" w:rsidRDefault="00F74462" w:rsidP="007447F5">
            <w:pPr>
              <w:jc w:val="both"/>
              <w:rPr>
                <w:b/>
              </w:rPr>
            </w:pPr>
            <w:r>
              <w:rPr>
                <w:b/>
              </w:rPr>
              <w:t>7630,85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 xml:space="preserve">Земельный налог </w:t>
            </w:r>
          </w:p>
        </w:tc>
        <w:tc>
          <w:tcPr>
            <w:tcW w:w="2233" w:type="dxa"/>
          </w:tcPr>
          <w:p w:rsidR="007447F5" w:rsidRDefault="00F74462" w:rsidP="007447F5">
            <w:pPr>
              <w:jc w:val="both"/>
              <w:rPr>
                <w:b/>
              </w:rPr>
            </w:pPr>
            <w:r>
              <w:rPr>
                <w:b/>
              </w:rPr>
              <w:t>457290,42</w:t>
            </w:r>
          </w:p>
        </w:tc>
      </w:tr>
      <w:tr w:rsidR="007447F5" w:rsidTr="001706BE">
        <w:trPr>
          <w:trHeight w:val="647"/>
        </w:trPr>
        <w:tc>
          <w:tcPr>
            <w:tcW w:w="4644" w:type="dxa"/>
          </w:tcPr>
          <w:p w:rsidR="007447F5" w:rsidRDefault="001706BE" w:rsidP="00E64AB0">
            <w:pPr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2233" w:type="dxa"/>
          </w:tcPr>
          <w:p w:rsidR="007447F5" w:rsidRDefault="00F74462" w:rsidP="001706BE">
            <w:pPr>
              <w:jc w:val="both"/>
              <w:rPr>
                <w:b/>
              </w:rPr>
            </w:pPr>
            <w:r>
              <w:rPr>
                <w:b/>
              </w:rPr>
              <w:t>2250,0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Аренда имущества</w:t>
            </w:r>
          </w:p>
        </w:tc>
        <w:tc>
          <w:tcPr>
            <w:tcW w:w="2233" w:type="dxa"/>
          </w:tcPr>
          <w:p w:rsidR="007447F5" w:rsidRDefault="00F74462" w:rsidP="00E64AB0">
            <w:pPr>
              <w:jc w:val="both"/>
              <w:rPr>
                <w:b/>
              </w:rPr>
            </w:pPr>
            <w:r>
              <w:rPr>
                <w:b/>
              </w:rPr>
              <w:t>13543,80</w:t>
            </w:r>
          </w:p>
        </w:tc>
      </w:tr>
      <w:tr w:rsidR="007447F5" w:rsidTr="004621A0">
        <w:tc>
          <w:tcPr>
            <w:tcW w:w="4644" w:type="dxa"/>
          </w:tcPr>
          <w:p w:rsidR="007447F5" w:rsidRDefault="00CB11A3" w:rsidP="00E64AB0">
            <w:pPr>
              <w:jc w:val="both"/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2233" w:type="dxa"/>
          </w:tcPr>
          <w:p w:rsidR="007447F5" w:rsidRDefault="000F187C" w:rsidP="00E64AB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47F5" w:rsidTr="004621A0">
        <w:tc>
          <w:tcPr>
            <w:tcW w:w="4644" w:type="dxa"/>
          </w:tcPr>
          <w:p w:rsidR="007447F5" w:rsidRDefault="007447F5" w:rsidP="00E64AB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3" w:type="dxa"/>
          </w:tcPr>
          <w:p w:rsidR="007447F5" w:rsidRDefault="00F74462" w:rsidP="007447F5">
            <w:pPr>
              <w:jc w:val="both"/>
              <w:rPr>
                <w:b/>
              </w:rPr>
            </w:pPr>
            <w:r>
              <w:rPr>
                <w:b/>
              </w:rPr>
              <w:t>486282,88</w:t>
            </w:r>
          </w:p>
        </w:tc>
      </w:tr>
      <w:tr w:rsidR="00BC39DE" w:rsidTr="004621A0">
        <w:tc>
          <w:tcPr>
            <w:tcW w:w="4644" w:type="dxa"/>
          </w:tcPr>
          <w:p w:rsidR="00BC39DE" w:rsidRDefault="00BC39DE" w:rsidP="00E64AB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:rsidR="00BC39DE" w:rsidRDefault="00BC39DE" w:rsidP="007447F5">
            <w:pPr>
              <w:jc w:val="both"/>
              <w:rPr>
                <w:b/>
              </w:rPr>
            </w:pPr>
          </w:p>
        </w:tc>
      </w:tr>
    </w:tbl>
    <w:p w:rsidR="00BC39DE" w:rsidRDefault="00BC39DE" w:rsidP="00E64AB0">
      <w:pPr>
        <w:jc w:val="both"/>
        <w:rPr>
          <w:b/>
        </w:rPr>
      </w:pPr>
    </w:p>
    <w:p w:rsidR="00001DB7" w:rsidRPr="005D30B2" w:rsidRDefault="00001DB7" w:rsidP="00BC39DE">
      <w:pPr>
        <w:spacing w:after="0"/>
        <w:jc w:val="both"/>
        <w:rPr>
          <w:b/>
        </w:rPr>
      </w:pPr>
      <w:r w:rsidRPr="005D30B2">
        <w:rPr>
          <w:b/>
        </w:rPr>
        <w:t xml:space="preserve">Расходная часть бюджета составила </w:t>
      </w:r>
      <w:r w:rsidR="00BD37AA">
        <w:rPr>
          <w:b/>
        </w:rPr>
        <w:t xml:space="preserve"> </w:t>
      </w:r>
      <w:r w:rsidR="00F74462">
        <w:rPr>
          <w:b/>
        </w:rPr>
        <w:t>1378591,47</w:t>
      </w:r>
      <w:r w:rsidR="005D30B2" w:rsidRPr="005D30B2">
        <w:rPr>
          <w:b/>
        </w:rPr>
        <w:t>руб.</w:t>
      </w:r>
    </w:p>
    <w:p w:rsidR="005D30B2" w:rsidRDefault="005D30B2" w:rsidP="00BC39DE">
      <w:pPr>
        <w:spacing w:after="0"/>
        <w:jc w:val="both"/>
      </w:pPr>
      <w:r>
        <w:t>В том числе</w:t>
      </w:r>
    </w:p>
    <w:p w:rsidR="005D30B2" w:rsidRDefault="005D30B2" w:rsidP="00BC39DE">
      <w:pPr>
        <w:spacing w:after="0"/>
        <w:jc w:val="both"/>
      </w:pPr>
      <w:r>
        <w:t xml:space="preserve">0102 на </w:t>
      </w:r>
      <w:r w:rsidR="00CB11A3">
        <w:t xml:space="preserve">функционирование высшего должностного лица муниципального образования </w:t>
      </w:r>
      <w:r w:rsidR="00F74462">
        <w:t xml:space="preserve">295529,63 </w:t>
      </w:r>
      <w:r w:rsidR="00F65CF4">
        <w:t>рублей</w:t>
      </w:r>
    </w:p>
    <w:p w:rsidR="00CB11A3" w:rsidRDefault="005D30B2" w:rsidP="00BC39DE">
      <w:pPr>
        <w:spacing w:after="0"/>
        <w:jc w:val="both"/>
      </w:pPr>
      <w:r>
        <w:t>0</w:t>
      </w:r>
      <w:r w:rsidR="00343A9B">
        <w:t xml:space="preserve">104 </w:t>
      </w:r>
      <w:r w:rsidR="00CB11A3">
        <w:t xml:space="preserve">на функционирование местной администрации </w:t>
      </w:r>
      <w:r w:rsidR="00F74462">
        <w:t xml:space="preserve">482143,89 </w:t>
      </w:r>
      <w:r w:rsidR="00CB11A3">
        <w:t xml:space="preserve">руб., </w:t>
      </w:r>
    </w:p>
    <w:p w:rsidR="00CB11A3" w:rsidRDefault="00CB11A3" w:rsidP="00BC39DE">
      <w:pPr>
        <w:spacing w:after="0"/>
        <w:jc w:val="both"/>
      </w:pPr>
      <w:r>
        <w:t xml:space="preserve">0113 функционирование административной комиссии </w:t>
      </w:r>
      <w:r w:rsidR="00F74462">
        <w:t>2</w:t>
      </w:r>
      <w:r w:rsidR="00BC39DE">
        <w:t>000</w:t>
      </w:r>
      <w:r w:rsidRPr="00356F07">
        <w:rPr>
          <w:b/>
        </w:rPr>
        <w:t>,0</w:t>
      </w:r>
      <w:r>
        <w:t xml:space="preserve"> руб.</w:t>
      </w:r>
    </w:p>
    <w:p w:rsidR="00906D1E" w:rsidRDefault="00BC39DE" w:rsidP="00BC39DE">
      <w:pPr>
        <w:spacing w:after="0"/>
        <w:jc w:val="both"/>
      </w:pPr>
      <w:r>
        <w:t xml:space="preserve">0113 группа </w:t>
      </w:r>
      <w:proofErr w:type="spellStart"/>
      <w:r>
        <w:t>хоз</w:t>
      </w:r>
      <w:proofErr w:type="spellEnd"/>
      <w:r>
        <w:t xml:space="preserve">. обслуживания </w:t>
      </w:r>
      <w:r w:rsidR="00F74462">
        <w:t xml:space="preserve">521733,19 </w:t>
      </w:r>
      <w:r w:rsidR="000F187C">
        <w:t>руб.</w:t>
      </w:r>
    </w:p>
    <w:p w:rsidR="005D30B2" w:rsidRDefault="00906D1E" w:rsidP="00BC39DE">
      <w:pPr>
        <w:spacing w:after="0"/>
        <w:jc w:val="both"/>
      </w:pPr>
      <w:r>
        <w:t>0203осуществление первичного воинского учета, на территориях где отсутствуют военные комиссариаты</w:t>
      </w:r>
      <w:r w:rsidR="00CB11A3">
        <w:t xml:space="preserve"> </w:t>
      </w:r>
      <w:r>
        <w:t xml:space="preserve"> </w:t>
      </w:r>
      <w:r w:rsidR="00F74462">
        <w:t>40700,0</w:t>
      </w:r>
      <w:r>
        <w:t>руб.</w:t>
      </w:r>
    </w:p>
    <w:p w:rsidR="00906D1E" w:rsidRDefault="00906D1E" w:rsidP="00BC39DE">
      <w:pPr>
        <w:spacing w:after="0"/>
        <w:jc w:val="both"/>
      </w:pPr>
      <w:r>
        <w:t xml:space="preserve">0409 дорожное хозяйство </w:t>
      </w:r>
      <w:r w:rsidR="00F74462">
        <w:t>31484,76</w:t>
      </w:r>
      <w:r>
        <w:t xml:space="preserve"> руб.</w:t>
      </w:r>
    </w:p>
    <w:p w:rsidR="00906D1E" w:rsidRDefault="001706BE" w:rsidP="00BC39DE">
      <w:pPr>
        <w:spacing w:after="0"/>
        <w:jc w:val="both"/>
      </w:pPr>
      <w:r>
        <w:t xml:space="preserve">0503 </w:t>
      </w:r>
      <w:proofErr w:type="spellStart"/>
      <w:proofErr w:type="gramStart"/>
      <w:r>
        <w:t>жилищно</w:t>
      </w:r>
      <w:proofErr w:type="spellEnd"/>
      <w:r>
        <w:t>- коммунальное</w:t>
      </w:r>
      <w:proofErr w:type="gramEnd"/>
      <w:r>
        <w:t xml:space="preserve"> хозяйство 5000,0</w:t>
      </w:r>
    </w:p>
    <w:p w:rsidR="00033AEE" w:rsidRPr="00945C52" w:rsidRDefault="00033AEE" w:rsidP="00BC39DE">
      <w:pPr>
        <w:spacing w:after="0"/>
        <w:jc w:val="both"/>
      </w:pPr>
    </w:p>
    <w:p w:rsidR="001D5AEF" w:rsidRDefault="00356F07" w:rsidP="00BC39DE">
      <w:pPr>
        <w:spacing w:after="0"/>
        <w:jc w:val="both"/>
      </w:pPr>
      <w:r>
        <w:t>Бухгалт</w:t>
      </w:r>
      <w:r w:rsidR="00244DA9">
        <w:t>ер - экономист</w:t>
      </w:r>
      <w:r w:rsidR="005D30B2">
        <w:t xml:space="preserve">                                         Асеева М.В.</w:t>
      </w:r>
    </w:p>
    <w:sectPr w:rsidR="001D5AEF" w:rsidSect="00155E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BFE"/>
    <w:multiLevelType w:val="hybridMultilevel"/>
    <w:tmpl w:val="0406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B0"/>
    <w:rsid w:val="00001DB7"/>
    <w:rsid w:val="00033AEE"/>
    <w:rsid w:val="0003409F"/>
    <w:rsid w:val="00051090"/>
    <w:rsid w:val="000A0D82"/>
    <w:rsid w:val="000A1AAB"/>
    <w:rsid w:val="000D2A27"/>
    <w:rsid w:val="000F187C"/>
    <w:rsid w:val="0010461E"/>
    <w:rsid w:val="00155E0D"/>
    <w:rsid w:val="001706BE"/>
    <w:rsid w:val="00171F4A"/>
    <w:rsid w:val="00184A2C"/>
    <w:rsid w:val="001D5AEF"/>
    <w:rsid w:val="002006DC"/>
    <w:rsid w:val="00217F4C"/>
    <w:rsid w:val="00244DA9"/>
    <w:rsid w:val="0027039D"/>
    <w:rsid w:val="002E5764"/>
    <w:rsid w:val="003076F3"/>
    <w:rsid w:val="00343A9B"/>
    <w:rsid w:val="00356F07"/>
    <w:rsid w:val="00385D17"/>
    <w:rsid w:val="00405A5D"/>
    <w:rsid w:val="004076CF"/>
    <w:rsid w:val="0045027D"/>
    <w:rsid w:val="004621A0"/>
    <w:rsid w:val="004909BA"/>
    <w:rsid w:val="005007EA"/>
    <w:rsid w:val="00560759"/>
    <w:rsid w:val="005D30B2"/>
    <w:rsid w:val="005F195A"/>
    <w:rsid w:val="006224FD"/>
    <w:rsid w:val="00631042"/>
    <w:rsid w:val="00632202"/>
    <w:rsid w:val="00671DF5"/>
    <w:rsid w:val="006C05F4"/>
    <w:rsid w:val="006C32E2"/>
    <w:rsid w:val="00723498"/>
    <w:rsid w:val="0074148A"/>
    <w:rsid w:val="007447F5"/>
    <w:rsid w:val="00761994"/>
    <w:rsid w:val="00783E2B"/>
    <w:rsid w:val="007A7282"/>
    <w:rsid w:val="007B1C34"/>
    <w:rsid w:val="00866F19"/>
    <w:rsid w:val="00871FCF"/>
    <w:rsid w:val="00900AA8"/>
    <w:rsid w:val="00906D1E"/>
    <w:rsid w:val="00945C52"/>
    <w:rsid w:val="00960B8E"/>
    <w:rsid w:val="009C2FC3"/>
    <w:rsid w:val="009F072A"/>
    <w:rsid w:val="00A04291"/>
    <w:rsid w:val="00A4087A"/>
    <w:rsid w:val="00A51559"/>
    <w:rsid w:val="00A65403"/>
    <w:rsid w:val="00A86061"/>
    <w:rsid w:val="00AB0344"/>
    <w:rsid w:val="00AC5462"/>
    <w:rsid w:val="00B02C05"/>
    <w:rsid w:val="00B379FC"/>
    <w:rsid w:val="00BC1786"/>
    <w:rsid w:val="00BC39DE"/>
    <w:rsid w:val="00BC4043"/>
    <w:rsid w:val="00BD37AA"/>
    <w:rsid w:val="00BD6E93"/>
    <w:rsid w:val="00BF3584"/>
    <w:rsid w:val="00C043FF"/>
    <w:rsid w:val="00CB11A3"/>
    <w:rsid w:val="00D606B4"/>
    <w:rsid w:val="00DC351E"/>
    <w:rsid w:val="00DF28DF"/>
    <w:rsid w:val="00E622EF"/>
    <w:rsid w:val="00E64AB0"/>
    <w:rsid w:val="00E75A34"/>
    <w:rsid w:val="00E84063"/>
    <w:rsid w:val="00E8794C"/>
    <w:rsid w:val="00EA4A06"/>
    <w:rsid w:val="00EB167A"/>
    <w:rsid w:val="00EE53F4"/>
    <w:rsid w:val="00EF5C4A"/>
    <w:rsid w:val="00F545B2"/>
    <w:rsid w:val="00F65CF4"/>
    <w:rsid w:val="00F74462"/>
    <w:rsid w:val="00F80032"/>
    <w:rsid w:val="00F84844"/>
    <w:rsid w:val="00F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A0"/>
    <w:pPr>
      <w:ind w:left="720"/>
      <w:contextualSpacing/>
    </w:pPr>
  </w:style>
  <w:style w:type="table" w:styleId="a4">
    <w:name w:val="Table Grid"/>
    <w:basedOn w:val="a1"/>
    <w:uiPriority w:val="59"/>
    <w:rsid w:val="0046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717C-422F-4EC0-83E3-C7D050D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Березовка-ЦБ</cp:lastModifiedBy>
  <cp:revision>4</cp:revision>
  <cp:lastPrinted>2018-09-13T09:07:00Z</cp:lastPrinted>
  <dcterms:created xsi:type="dcterms:W3CDTF">2019-03-28T05:53:00Z</dcterms:created>
  <dcterms:modified xsi:type="dcterms:W3CDTF">2019-03-28T06:01:00Z</dcterms:modified>
</cp:coreProperties>
</file>