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C4" w:rsidRDefault="001464C4" w:rsidP="001464C4">
      <w:pPr>
        <w:pStyle w:val="a4"/>
        <w:jc w:val="center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РОССИЙСКАЯ ФЕДЕРАЦИЯ</w:t>
      </w:r>
    </w:p>
    <w:p w:rsidR="001464C4" w:rsidRDefault="001464C4" w:rsidP="001464C4">
      <w:pPr>
        <w:pStyle w:val="a4"/>
        <w:jc w:val="center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СОБРАНИЕ ДЕПУТАТОВ АНДРОНОВСКОГО СЕЛЬСОВЕТА</w:t>
      </w:r>
    </w:p>
    <w:p w:rsidR="001464C4" w:rsidRDefault="001464C4" w:rsidP="001464C4">
      <w:pPr>
        <w:pStyle w:val="a4"/>
        <w:jc w:val="center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ТЮМЕНЦЕВСКОГО  РАЙОНА АЛТАЙСКОГО КРАЯ</w:t>
      </w:r>
    </w:p>
    <w:p w:rsidR="001464C4" w:rsidRDefault="001464C4" w:rsidP="001464C4">
      <w:pPr>
        <w:jc w:val="center"/>
        <w:rPr>
          <w:b/>
          <w:sz w:val="28"/>
          <w:szCs w:val="20"/>
        </w:rPr>
      </w:pPr>
    </w:p>
    <w:p w:rsidR="001464C4" w:rsidRDefault="001464C4" w:rsidP="001464C4">
      <w:pPr>
        <w:jc w:val="center"/>
        <w:rPr>
          <w:b/>
          <w:sz w:val="28"/>
        </w:rPr>
      </w:pPr>
    </w:p>
    <w:p w:rsidR="001464C4" w:rsidRDefault="001464C4" w:rsidP="001464C4">
      <w:pPr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РЕШЕНИЕ</w:t>
      </w:r>
    </w:p>
    <w:p w:rsidR="001464C4" w:rsidRDefault="001464C4" w:rsidP="001464C4">
      <w:pPr>
        <w:tabs>
          <w:tab w:val="left" w:pos="9356"/>
        </w:tabs>
        <w:ind w:right="-1"/>
        <w:rPr>
          <w:sz w:val="28"/>
        </w:rPr>
      </w:pPr>
    </w:p>
    <w:tbl>
      <w:tblPr>
        <w:tblW w:w="0" w:type="auto"/>
        <w:tblLook w:val="04A0"/>
      </w:tblPr>
      <w:tblGrid>
        <w:gridCol w:w="3209"/>
        <w:gridCol w:w="3176"/>
        <w:gridCol w:w="3186"/>
      </w:tblGrid>
      <w:tr w:rsidR="001464C4" w:rsidTr="006605B8">
        <w:tc>
          <w:tcPr>
            <w:tcW w:w="3284" w:type="dxa"/>
            <w:hideMark/>
          </w:tcPr>
          <w:p w:rsidR="001464C4" w:rsidRDefault="001464C4" w:rsidP="006605B8">
            <w:pPr>
              <w:tabs>
                <w:tab w:val="left" w:pos="9356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19 октября 2018  г.</w:t>
            </w:r>
          </w:p>
        </w:tc>
        <w:tc>
          <w:tcPr>
            <w:tcW w:w="3284" w:type="dxa"/>
          </w:tcPr>
          <w:p w:rsidR="001464C4" w:rsidRDefault="001464C4" w:rsidP="006605B8">
            <w:pPr>
              <w:tabs>
                <w:tab w:val="left" w:pos="9356"/>
              </w:tabs>
              <w:ind w:right="-1"/>
              <w:jc w:val="center"/>
              <w:rPr>
                <w:sz w:val="28"/>
              </w:rPr>
            </w:pPr>
          </w:p>
        </w:tc>
        <w:tc>
          <w:tcPr>
            <w:tcW w:w="3285" w:type="dxa"/>
            <w:hideMark/>
          </w:tcPr>
          <w:p w:rsidR="001464C4" w:rsidRDefault="001464C4" w:rsidP="006605B8">
            <w:pPr>
              <w:tabs>
                <w:tab w:val="left" w:pos="9356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t xml:space="preserve">№ 64   </w:t>
            </w:r>
          </w:p>
        </w:tc>
      </w:tr>
    </w:tbl>
    <w:p w:rsidR="001464C4" w:rsidRDefault="001464C4" w:rsidP="001464C4">
      <w:pPr>
        <w:tabs>
          <w:tab w:val="left" w:pos="9356"/>
        </w:tabs>
        <w:ind w:right="-1"/>
        <w:rPr>
          <w:sz w:val="28"/>
          <w:szCs w:val="20"/>
        </w:rPr>
      </w:pPr>
    </w:p>
    <w:p w:rsidR="001464C4" w:rsidRDefault="001464C4" w:rsidP="001464C4">
      <w:pPr>
        <w:tabs>
          <w:tab w:val="left" w:pos="9356"/>
        </w:tabs>
        <w:ind w:right="-1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</w:tblGrid>
      <w:tr w:rsidR="001464C4" w:rsidTr="006605B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64C4" w:rsidRDefault="001464C4" w:rsidP="006605B8">
            <w:pPr>
              <w:tabs>
                <w:tab w:val="left" w:pos="9356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№ 190 от 19.10.2017 г. «Об утверждении Положения о бюджетном процессе в Андроновском сельском поселении». </w:t>
            </w:r>
          </w:p>
        </w:tc>
      </w:tr>
    </w:tbl>
    <w:p w:rsidR="001464C4" w:rsidRDefault="001464C4" w:rsidP="001464C4">
      <w:pPr>
        <w:tabs>
          <w:tab w:val="left" w:pos="9356"/>
        </w:tabs>
        <w:ind w:right="-1"/>
        <w:rPr>
          <w:sz w:val="28"/>
          <w:szCs w:val="20"/>
        </w:rPr>
      </w:pPr>
    </w:p>
    <w:p w:rsidR="001464C4" w:rsidRDefault="001464C4" w:rsidP="001464C4">
      <w:pPr>
        <w:tabs>
          <w:tab w:val="left" w:pos="9356"/>
        </w:tabs>
        <w:ind w:right="-1"/>
        <w:rPr>
          <w:sz w:val="28"/>
        </w:rPr>
      </w:pPr>
    </w:p>
    <w:p w:rsidR="001464C4" w:rsidRDefault="001464C4" w:rsidP="001464C4">
      <w:pPr>
        <w:pStyle w:val="ConsPlusNormal"/>
        <w:widowControl/>
        <w:tabs>
          <w:tab w:val="left" w:pos="9356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Уставом муниципального образования « Андроновский сельсовет </w:t>
      </w: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Алтайского края», в целях приведения нормативных документов в соответствие с бюджетным законодательством Собрание депутатов Андроновского сельсовета</w:t>
      </w:r>
    </w:p>
    <w:p w:rsidR="001464C4" w:rsidRDefault="001464C4" w:rsidP="001464C4">
      <w:pPr>
        <w:tabs>
          <w:tab w:val="left" w:pos="9356"/>
        </w:tabs>
        <w:ind w:right="-1"/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РЕШИЛО:</w:t>
      </w:r>
    </w:p>
    <w:p w:rsidR="001464C4" w:rsidRDefault="001464C4" w:rsidP="001464C4">
      <w:pPr>
        <w:tabs>
          <w:tab w:val="left" w:pos="9356"/>
        </w:tabs>
        <w:ind w:right="-1" w:firstLine="709"/>
        <w:jc w:val="center"/>
        <w:rPr>
          <w:b/>
          <w:bCs/>
          <w:sz w:val="28"/>
        </w:rPr>
      </w:pPr>
    </w:p>
    <w:p w:rsidR="001464C4" w:rsidRDefault="001464C4" w:rsidP="001464C4">
      <w:pPr>
        <w:tabs>
          <w:tab w:val="left" w:pos="9356"/>
        </w:tabs>
        <w:ind w:right="-1"/>
        <w:jc w:val="both"/>
        <w:rPr>
          <w:sz w:val="28"/>
        </w:rPr>
      </w:pPr>
      <w:r>
        <w:rPr>
          <w:sz w:val="28"/>
        </w:rPr>
        <w:t xml:space="preserve">      1. Статью 10 Решения № 190 от 27.01.2017 г. дополнить пунктом 9 в следующей редакции:</w:t>
      </w:r>
    </w:p>
    <w:p w:rsidR="001464C4" w:rsidRDefault="001464C4" w:rsidP="001464C4">
      <w:pPr>
        <w:tabs>
          <w:tab w:val="left" w:pos="9356"/>
        </w:tabs>
        <w:ind w:left="67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осуществляет функции внешнего финансового контроля (в лице комиссии по вопросам плана и бюджета)</w:t>
      </w:r>
    </w:p>
    <w:p w:rsidR="001464C4" w:rsidRDefault="001464C4" w:rsidP="001464C4">
      <w:pPr>
        <w:tabs>
          <w:tab w:val="left" w:pos="9356"/>
        </w:tabs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2.  Обнародовать данное решение в установленном порядке.</w:t>
      </w:r>
    </w:p>
    <w:p w:rsidR="001464C4" w:rsidRDefault="001464C4" w:rsidP="001464C4">
      <w:pPr>
        <w:tabs>
          <w:tab w:val="left" w:pos="0"/>
          <w:tab w:val="left" w:pos="142"/>
          <w:tab w:val="left" w:pos="9356"/>
        </w:tabs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464C4" w:rsidRDefault="001464C4" w:rsidP="001464C4">
      <w:pPr>
        <w:tabs>
          <w:tab w:val="left" w:pos="9356"/>
        </w:tabs>
        <w:ind w:right="-1"/>
        <w:jc w:val="both"/>
        <w:rPr>
          <w:sz w:val="28"/>
          <w:szCs w:val="20"/>
        </w:rPr>
      </w:pPr>
    </w:p>
    <w:p w:rsidR="001464C4" w:rsidRDefault="001464C4" w:rsidP="001464C4">
      <w:pPr>
        <w:tabs>
          <w:tab w:val="left" w:pos="9356"/>
        </w:tabs>
        <w:ind w:right="-1"/>
        <w:jc w:val="both"/>
        <w:rPr>
          <w:sz w:val="28"/>
        </w:rPr>
      </w:pPr>
    </w:p>
    <w:p w:rsidR="001464C4" w:rsidRDefault="001464C4" w:rsidP="001464C4">
      <w:pPr>
        <w:pStyle w:val="a3"/>
        <w:tabs>
          <w:tab w:val="clear" w:pos="3075"/>
          <w:tab w:val="left" w:pos="9356"/>
        </w:tabs>
        <w:ind w:right="-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    </w:t>
      </w:r>
    </w:p>
    <w:p w:rsidR="001464C4" w:rsidRDefault="001464C4" w:rsidP="001464C4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outlineLvl w:val="0"/>
        <w:rPr>
          <w:b/>
          <w:sz w:val="28"/>
          <w:szCs w:val="28"/>
        </w:rPr>
      </w:pPr>
    </w:p>
    <w:p w:rsidR="001464C4" w:rsidRDefault="001464C4" w:rsidP="001464C4">
      <w:pPr>
        <w:tabs>
          <w:tab w:val="left" w:pos="9356"/>
        </w:tabs>
        <w:ind w:right="-1"/>
        <w:jc w:val="both"/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4791"/>
        <w:gridCol w:w="4780"/>
      </w:tblGrid>
      <w:tr w:rsidR="001464C4" w:rsidTr="006605B8">
        <w:tc>
          <w:tcPr>
            <w:tcW w:w="4926" w:type="dxa"/>
          </w:tcPr>
          <w:p w:rsidR="001464C4" w:rsidRDefault="001464C4" w:rsidP="006605B8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Глава Андроновского сельсовета </w:t>
            </w:r>
          </w:p>
          <w:p w:rsidR="001464C4" w:rsidRDefault="001464C4" w:rsidP="006605B8">
            <w:pPr>
              <w:tabs>
                <w:tab w:val="left" w:pos="9356"/>
              </w:tabs>
              <w:ind w:right="-1"/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1464C4" w:rsidRDefault="001464C4" w:rsidP="006605B8">
            <w:pPr>
              <w:tabs>
                <w:tab w:val="left" w:pos="9356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Н.А.Судакова</w:t>
            </w:r>
          </w:p>
        </w:tc>
      </w:tr>
    </w:tbl>
    <w:p w:rsidR="001464C4" w:rsidRDefault="001464C4" w:rsidP="001464C4">
      <w:pPr>
        <w:tabs>
          <w:tab w:val="left" w:pos="9356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обнаружено                    О.И.Коротких</w:t>
      </w:r>
    </w:p>
    <w:p w:rsidR="001464C4" w:rsidRDefault="001464C4" w:rsidP="001464C4">
      <w:pPr>
        <w:tabs>
          <w:tab w:val="left" w:pos="9356"/>
        </w:tabs>
        <w:ind w:right="-1"/>
        <w:rPr>
          <w:sz w:val="20"/>
          <w:szCs w:val="20"/>
        </w:rPr>
      </w:pPr>
    </w:p>
    <w:p w:rsidR="001464C4" w:rsidRPr="004A1E67" w:rsidRDefault="001464C4" w:rsidP="001464C4">
      <w:pPr>
        <w:jc w:val="both"/>
        <w:rPr>
          <w:rFonts w:ascii="Arial" w:hAnsi="Arial" w:cs="Arial"/>
          <w:color w:val="000000"/>
        </w:rPr>
      </w:pPr>
    </w:p>
    <w:p w:rsidR="001464C4" w:rsidRPr="004A1E67" w:rsidRDefault="001464C4" w:rsidP="001464C4">
      <w:pPr>
        <w:jc w:val="both"/>
        <w:rPr>
          <w:rFonts w:ascii="Arial" w:hAnsi="Arial" w:cs="Arial"/>
          <w:color w:val="000000"/>
        </w:rPr>
      </w:pPr>
    </w:p>
    <w:p w:rsidR="001464C4" w:rsidRPr="004A1E67" w:rsidRDefault="001464C4" w:rsidP="001464C4">
      <w:pPr>
        <w:rPr>
          <w:rFonts w:ascii="Arial" w:hAnsi="Arial" w:cs="Arial"/>
          <w:color w:val="000000"/>
        </w:rPr>
      </w:pPr>
    </w:p>
    <w:p w:rsidR="00617B76" w:rsidRDefault="00617B76"/>
    <w:sectPr w:rsidR="0061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C4"/>
    <w:rsid w:val="001464C4"/>
    <w:rsid w:val="0061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4C4"/>
    <w:pPr>
      <w:tabs>
        <w:tab w:val="left" w:pos="3075"/>
      </w:tabs>
      <w:spacing w:before="100" w:beforeAutospacing="1" w:after="100" w:afterAutospacing="1" w:line="240" w:lineRule="auto"/>
      <w:ind w:right="5579"/>
      <w:jc w:val="right"/>
    </w:pPr>
    <w:rPr>
      <w:rFonts w:ascii="Times New Roman" w:eastAsia="Calibri" w:hAnsi="Times New Roman" w:cs="Times New Roman"/>
      <w:color w:val="000080"/>
      <w:sz w:val="24"/>
      <w:szCs w:val="24"/>
    </w:rPr>
  </w:style>
  <w:style w:type="paragraph" w:customStyle="1" w:styleId="ConsPlusNormal">
    <w:name w:val="ConsPlusNormal"/>
    <w:uiPriority w:val="99"/>
    <w:rsid w:val="00146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1464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2018-11-08T07:46:00Z</dcterms:created>
  <dcterms:modified xsi:type="dcterms:W3CDTF">2018-11-08T07:46:00Z</dcterms:modified>
</cp:coreProperties>
</file>